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921C5" w14:textId="4A2B80B7" w:rsidR="00634A63" w:rsidRPr="00D77A91" w:rsidRDefault="00634A63" w:rsidP="00634A63">
      <w:pPr>
        <w:jc w:val="center"/>
        <w:rPr>
          <w:b/>
          <w:szCs w:val="24"/>
          <w:lang w:val="ro-RO"/>
        </w:rPr>
      </w:pPr>
      <w:r w:rsidRPr="00D77A91">
        <w:rPr>
          <w:b/>
          <w:spacing w:val="-1"/>
          <w:lang w:val="ro-RO"/>
        </w:rPr>
        <w:t>Adoptată</w:t>
      </w:r>
      <w:r w:rsidRPr="00D77A91">
        <w:rPr>
          <w:b/>
          <w:spacing w:val="-6"/>
          <w:lang w:val="ro-RO"/>
        </w:rPr>
        <w:t xml:space="preserve"> </w:t>
      </w:r>
      <w:r w:rsidRPr="00D77A91">
        <w:rPr>
          <w:b/>
          <w:spacing w:val="-1"/>
          <w:lang w:val="ro-RO"/>
        </w:rPr>
        <w:t>prin</w:t>
      </w:r>
      <w:r w:rsidRPr="00D77A91">
        <w:rPr>
          <w:b/>
          <w:spacing w:val="-5"/>
          <w:lang w:val="ro-RO"/>
        </w:rPr>
        <w:t xml:space="preserve"> </w:t>
      </w:r>
      <w:r w:rsidRPr="00D77A91">
        <w:rPr>
          <w:b/>
          <w:spacing w:val="-1"/>
          <w:lang w:val="ro-RO"/>
        </w:rPr>
        <w:t>Decizia</w:t>
      </w:r>
      <w:r w:rsidRPr="00D77A91">
        <w:rPr>
          <w:b/>
          <w:spacing w:val="-6"/>
          <w:lang w:val="ro-RO"/>
        </w:rPr>
        <w:t xml:space="preserve"> </w:t>
      </w:r>
      <w:r w:rsidRPr="00D77A91">
        <w:rPr>
          <w:b/>
          <w:spacing w:val="-1"/>
          <w:lang w:val="ro-RO"/>
        </w:rPr>
        <w:t>Senatului</w:t>
      </w:r>
      <w:r w:rsidRPr="00D77A91">
        <w:rPr>
          <w:b/>
          <w:spacing w:val="-6"/>
          <w:lang w:val="ro-RO"/>
        </w:rPr>
        <w:t xml:space="preserve"> </w:t>
      </w:r>
      <w:r w:rsidRPr="00D77A91">
        <w:rPr>
          <w:b/>
          <w:spacing w:val="-1"/>
          <w:lang w:val="ro-RO"/>
        </w:rPr>
        <w:t>nr.</w:t>
      </w:r>
    </w:p>
    <w:p w14:paraId="01C17A28" w14:textId="77777777" w:rsidR="00634A63" w:rsidRPr="00D77A91" w:rsidRDefault="00634A63" w:rsidP="00634A63">
      <w:pPr>
        <w:rPr>
          <w:szCs w:val="24"/>
          <w:lang w:val="ro-RO"/>
        </w:rPr>
      </w:pPr>
    </w:p>
    <w:p w14:paraId="7678001C" w14:textId="77777777" w:rsidR="00634A63" w:rsidRPr="00D77A91" w:rsidRDefault="00634A63" w:rsidP="00634A63">
      <w:pPr>
        <w:rPr>
          <w:szCs w:val="24"/>
          <w:lang w:val="ro-RO"/>
        </w:rPr>
      </w:pPr>
    </w:p>
    <w:p w14:paraId="74A9191F" w14:textId="77777777" w:rsidR="00634A63" w:rsidRPr="00D77A91" w:rsidRDefault="00634A63" w:rsidP="00634A63">
      <w:pPr>
        <w:rPr>
          <w:szCs w:val="24"/>
          <w:lang w:val="ro-RO"/>
        </w:rPr>
      </w:pPr>
    </w:p>
    <w:p w14:paraId="1635C136" w14:textId="77777777" w:rsidR="00634A63" w:rsidRPr="00D77A91" w:rsidRDefault="00634A63" w:rsidP="00634A63">
      <w:pPr>
        <w:rPr>
          <w:szCs w:val="24"/>
          <w:lang w:val="ro-RO"/>
        </w:rPr>
      </w:pPr>
    </w:p>
    <w:p w14:paraId="2741ED57" w14:textId="77777777" w:rsidR="00634A63" w:rsidRPr="00D77A91" w:rsidRDefault="00634A63" w:rsidP="00634A63">
      <w:pPr>
        <w:rPr>
          <w:szCs w:val="24"/>
          <w:lang w:val="ro-RO"/>
        </w:rPr>
      </w:pPr>
    </w:p>
    <w:p w14:paraId="273AE957" w14:textId="77777777" w:rsidR="00634A63" w:rsidRPr="00D77A91" w:rsidRDefault="00634A63" w:rsidP="00634A63">
      <w:pPr>
        <w:rPr>
          <w:szCs w:val="24"/>
          <w:lang w:val="ro-RO"/>
        </w:rPr>
      </w:pPr>
    </w:p>
    <w:p w14:paraId="1A167411" w14:textId="77777777" w:rsidR="00634A63" w:rsidRPr="00D77A91" w:rsidRDefault="00634A63" w:rsidP="00634A63">
      <w:pPr>
        <w:rPr>
          <w:szCs w:val="24"/>
          <w:lang w:val="ro-RO"/>
        </w:rPr>
      </w:pPr>
    </w:p>
    <w:p w14:paraId="6A6F7243" w14:textId="77777777" w:rsidR="00634A63" w:rsidRPr="00D77A91" w:rsidRDefault="00634A63" w:rsidP="00634A63">
      <w:pPr>
        <w:rPr>
          <w:szCs w:val="24"/>
          <w:lang w:val="ro-RO"/>
        </w:rPr>
      </w:pPr>
    </w:p>
    <w:p w14:paraId="507F561F" w14:textId="77777777" w:rsidR="00634A63" w:rsidRPr="00D77A91" w:rsidRDefault="00634A63" w:rsidP="00634A63">
      <w:pPr>
        <w:rPr>
          <w:szCs w:val="24"/>
          <w:lang w:val="ro-RO"/>
        </w:rPr>
      </w:pPr>
    </w:p>
    <w:p w14:paraId="4017BEAD" w14:textId="77777777" w:rsidR="00634A63" w:rsidRPr="00D77A91" w:rsidRDefault="00634A63" w:rsidP="00634A63">
      <w:pPr>
        <w:rPr>
          <w:sz w:val="40"/>
          <w:szCs w:val="40"/>
          <w:lang w:val="ro-RO"/>
        </w:rPr>
      </w:pPr>
    </w:p>
    <w:p w14:paraId="2C3CD1AD" w14:textId="19B24C05" w:rsidR="00634A63" w:rsidRPr="00D77A91" w:rsidRDefault="00634A63" w:rsidP="00634A63">
      <w:pPr>
        <w:ind w:firstLine="708"/>
        <w:jc w:val="center"/>
        <w:rPr>
          <w:b/>
          <w:smallCaps/>
          <w:sz w:val="40"/>
          <w:szCs w:val="40"/>
          <w:lang w:val="ro-RO"/>
        </w:rPr>
      </w:pPr>
    </w:p>
    <w:p w14:paraId="34449B1C" w14:textId="77777777" w:rsidR="00634A63" w:rsidRPr="00D77A91" w:rsidRDefault="00634A63" w:rsidP="00634A63">
      <w:pPr>
        <w:ind w:firstLine="708"/>
        <w:jc w:val="center"/>
        <w:rPr>
          <w:sz w:val="40"/>
          <w:szCs w:val="40"/>
          <w:lang w:val="ro-RO"/>
        </w:rPr>
      </w:pPr>
    </w:p>
    <w:p w14:paraId="01E7A116" w14:textId="58130C90" w:rsidR="00634A63" w:rsidRPr="00D77A91" w:rsidRDefault="00634A63" w:rsidP="00634A63">
      <w:pPr>
        <w:spacing w:line="20" w:lineRule="atLeast"/>
        <w:ind w:right="16"/>
        <w:jc w:val="center"/>
        <w:rPr>
          <w:b/>
          <w:bCs/>
          <w:sz w:val="36"/>
          <w:szCs w:val="36"/>
          <w:lang w:val="ro-RO"/>
        </w:rPr>
      </w:pPr>
      <w:r w:rsidRPr="00D77A91">
        <w:rPr>
          <w:b/>
          <w:bCs/>
          <w:sz w:val="36"/>
          <w:szCs w:val="36"/>
          <w:lang w:val="ro-RO"/>
        </w:rPr>
        <w:t>REGULAMENT PRIVIND ORGANIZAREA ȘI DESFĂȘURAREA MOBILITĂȚILOR PRIN PROGRAMUL ERASMUS+</w:t>
      </w:r>
    </w:p>
    <w:p w14:paraId="6DD5D11E" w14:textId="683BB0D7" w:rsidR="00634A63" w:rsidRPr="00D77A91" w:rsidRDefault="00634A63" w:rsidP="00634A63">
      <w:pPr>
        <w:spacing w:line="20" w:lineRule="atLeast"/>
        <w:ind w:right="16"/>
        <w:jc w:val="center"/>
        <w:rPr>
          <w:b/>
          <w:bCs/>
          <w:szCs w:val="24"/>
          <w:lang w:val="ro-RO"/>
        </w:rPr>
      </w:pPr>
      <w:r w:rsidRPr="00D77A91">
        <w:rPr>
          <w:b/>
          <w:bCs/>
          <w:sz w:val="36"/>
          <w:szCs w:val="36"/>
          <w:lang w:val="ro-RO"/>
        </w:rPr>
        <w:t>DIN CADRUL UNIVERSITĂȚII CREȘTINE PARTIUM</w:t>
      </w:r>
    </w:p>
    <w:p w14:paraId="46FF6307" w14:textId="77777777" w:rsidR="00634A63" w:rsidRPr="00D77A91" w:rsidRDefault="00634A63" w:rsidP="00634A63">
      <w:pPr>
        <w:rPr>
          <w:sz w:val="40"/>
          <w:szCs w:val="40"/>
          <w:lang w:val="ro-RO"/>
        </w:rPr>
      </w:pPr>
    </w:p>
    <w:p w14:paraId="4E86E5EC" w14:textId="77777777" w:rsidR="00634A63" w:rsidRPr="00D77A91" w:rsidRDefault="00634A63" w:rsidP="00634A63">
      <w:pPr>
        <w:rPr>
          <w:szCs w:val="24"/>
          <w:lang w:val="ro-RO"/>
        </w:rPr>
      </w:pPr>
    </w:p>
    <w:p w14:paraId="282F7B88" w14:textId="77777777" w:rsidR="00634A63" w:rsidRPr="00D77A91" w:rsidRDefault="00634A63" w:rsidP="00634A63">
      <w:pPr>
        <w:rPr>
          <w:szCs w:val="24"/>
          <w:lang w:val="ro-RO"/>
        </w:rPr>
      </w:pPr>
    </w:p>
    <w:p w14:paraId="40A2E05B" w14:textId="77777777" w:rsidR="00634A63" w:rsidRPr="00D77A91" w:rsidRDefault="00634A63" w:rsidP="00634A63">
      <w:pPr>
        <w:rPr>
          <w:szCs w:val="24"/>
          <w:lang w:val="ro-RO"/>
        </w:rPr>
      </w:pPr>
    </w:p>
    <w:p w14:paraId="4385D5A1" w14:textId="77777777" w:rsidR="00634A63" w:rsidRPr="00D77A91" w:rsidRDefault="00634A63" w:rsidP="00634A63">
      <w:pPr>
        <w:rPr>
          <w:szCs w:val="24"/>
          <w:lang w:val="ro-RO"/>
        </w:rPr>
      </w:pPr>
    </w:p>
    <w:p w14:paraId="006161C6" w14:textId="77777777" w:rsidR="00634A63" w:rsidRPr="00D77A91" w:rsidRDefault="00634A63" w:rsidP="00634A63">
      <w:pPr>
        <w:rPr>
          <w:szCs w:val="24"/>
          <w:lang w:val="ro-RO"/>
        </w:rPr>
      </w:pPr>
    </w:p>
    <w:p w14:paraId="32F0AC11" w14:textId="77777777" w:rsidR="00634A63" w:rsidRPr="00D77A91" w:rsidRDefault="00634A63" w:rsidP="00634A63">
      <w:pPr>
        <w:rPr>
          <w:szCs w:val="24"/>
          <w:lang w:val="ro-RO"/>
        </w:rPr>
      </w:pPr>
    </w:p>
    <w:p w14:paraId="5605D86D" w14:textId="77777777" w:rsidR="00634A63" w:rsidRPr="00D77A91" w:rsidRDefault="00634A63" w:rsidP="00634A63">
      <w:pPr>
        <w:rPr>
          <w:szCs w:val="24"/>
          <w:lang w:val="ro-RO"/>
        </w:rPr>
      </w:pPr>
    </w:p>
    <w:p w14:paraId="394CA411" w14:textId="77777777" w:rsidR="00634A63" w:rsidRPr="00D77A91" w:rsidRDefault="00634A63" w:rsidP="00634A63">
      <w:pPr>
        <w:rPr>
          <w:szCs w:val="24"/>
          <w:lang w:val="ro-RO"/>
        </w:rPr>
      </w:pPr>
    </w:p>
    <w:p w14:paraId="4C3EEB2E" w14:textId="77777777" w:rsidR="00634A63" w:rsidRPr="00D77A91" w:rsidRDefault="00634A63" w:rsidP="00634A63">
      <w:pPr>
        <w:rPr>
          <w:szCs w:val="24"/>
          <w:lang w:val="ro-RO"/>
        </w:rPr>
      </w:pPr>
    </w:p>
    <w:p w14:paraId="24D116BC" w14:textId="77777777" w:rsidR="00634A63" w:rsidRPr="00D77A91" w:rsidRDefault="00634A63" w:rsidP="00634A63">
      <w:pPr>
        <w:rPr>
          <w:szCs w:val="24"/>
          <w:lang w:val="ro-RO"/>
        </w:rPr>
      </w:pPr>
    </w:p>
    <w:p w14:paraId="0461E7AB" w14:textId="77777777" w:rsidR="00634A63" w:rsidRPr="00D77A91" w:rsidRDefault="00634A63" w:rsidP="00634A63">
      <w:pPr>
        <w:rPr>
          <w:szCs w:val="24"/>
          <w:lang w:val="ro-RO"/>
        </w:rPr>
      </w:pPr>
    </w:p>
    <w:p w14:paraId="3B013588" w14:textId="77777777" w:rsidR="00634A63" w:rsidRPr="00D77A91" w:rsidRDefault="00634A63" w:rsidP="00634A63">
      <w:pPr>
        <w:rPr>
          <w:szCs w:val="24"/>
          <w:lang w:val="ro-RO"/>
        </w:rPr>
      </w:pPr>
    </w:p>
    <w:p w14:paraId="386F74E7" w14:textId="77777777" w:rsidR="00634A63" w:rsidRPr="00D77A91" w:rsidRDefault="00634A63" w:rsidP="00634A63">
      <w:pPr>
        <w:rPr>
          <w:szCs w:val="24"/>
          <w:lang w:val="ro-RO"/>
        </w:rPr>
      </w:pPr>
    </w:p>
    <w:p w14:paraId="26E49B3C" w14:textId="77777777" w:rsidR="00634A63" w:rsidRPr="00D77A91" w:rsidRDefault="00634A63" w:rsidP="00634A63">
      <w:pPr>
        <w:rPr>
          <w:szCs w:val="24"/>
          <w:lang w:val="ro-RO"/>
        </w:rPr>
      </w:pPr>
    </w:p>
    <w:p w14:paraId="2B24140E" w14:textId="77777777" w:rsidR="00634A63" w:rsidRPr="00D77A91" w:rsidRDefault="00634A63" w:rsidP="00634A63">
      <w:pPr>
        <w:rPr>
          <w:szCs w:val="24"/>
          <w:lang w:val="ro-RO"/>
        </w:rPr>
      </w:pPr>
    </w:p>
    <w:p w14:paraId="22222CF6" w14:textId="77777777" w:rsidR="00634A63" w:rsidRPr="00D77A91" w:rsidRDefault="00634A63" w:rsidP="00E27855">
      <w:pPr>
        <w:pStyle w:val="Heading2"/>
      </w:pPr>
    </w:p>
    <w:p w14:paraId="1423A4F9" w14:textId="77777777" w:rsidR="00634A63" w:rsidRPr="00D77A91" w:rsidRDefault="00634A63" w:rsidP="00634A63">
      <w:pPr>
        <w:rPr>
          <w:lang w:val="ro-RO" w:eastAsia="hu-HU"/>
        </w:rPr>
      </w:pPr>
    </w:p>
    <w:p w14:paraId="367CA280" w14:textId="77777777" w:rsidR="00634A63" w:rsidRPr="00D77A91" w:rsidRDefault="00634A63" w:rsidP="00634A63">
      <w:pPr>
        <w:rPr>
          <w:lang w:val="ro-RO" w:eastAsia="hu-HU"/>
        </w:rPr>
      </w:pPr>
    </w:p>
    <w:p w14:paraId="6672CB42" w14:textId="77777777" w:rsidR="00634A63" w:rsidRPr="00D77A91" w:rsidRDefault="00634A63" w:rsidP="00634A63">
      <w:pPr>
        <w:rPr>
          <w:lang w:val="ro-RO" w:eastAsia="hu-HU"/>
        </w:rPr>
      </w:pPr>
    </w:p>
    <w:p w14:paraId="5CEC9D1C" w14:textId="77777777" w:rsidR="00634A63" w:rsidRPr="00D77A91" w:rsidRDefault="00634A63" w:rsidP="00634A63">
      <w:pPr>
        <w:rPr>
          <w:lang w:val="ro-RO" w:eastAsia="hu-HU"/>
        </w:rPr>
      </w:pPr>
    </w:p>
    <w:p w14:paraId="7C5417DB" w14:textId="77777777" w:rsidR="00634A63" w:rsidRPr="00D77A91" w:rsidRDefault="00634A63" w:rsidP="00634A63">
      <w:pPr>
        <w:rPr>
          <w:lang w:val="ro-RO" w:eastAsia="hu-HU"/>
        </w:rPr>
      </w:pPr>
    </w:p>
    <w:p w14:paraId="412420D9" w14:textId="77777777" w:rsidR="00634A63" w:rsidRPr="00D77A91" w:rsidRDefault="00634A63" w:rsidP="00634A63">
      <w:pPr>
        <w:rPr>
          <w:lang w:val="ro-RO" w:eastAsia="hu-HU"/>
        </w:rPr>
      </w:pPr>
    </w:p>
    <w:p w14:paraId="220CFB14" w14:textId="77777777" w:rsidR="00634A63" w:rsidRPr="00D77A91" w:rsidRDefault="00634A63" w:rsidP="00634A63">
      <w:pPr>
        <w:rPr>
          <w:lang w:val="ro-RO" w:eastAsia="hu-HU"/>
        </w:rPr>
      </w:pPr>
    </w:p>
    <w:p w14:paraId="6708E45D" w14:textId="2CC65DA3" w:rsidR="00634A63" w:rsidRDefault="00634A63" w:rsidP="00634A63">
      <w:pPr>
        <w:rPr>
          <w:lang w:val="ro-RO" w:eastAsia="hu-HU"/>
        </w:rPr>
      </w:pPr>
    </w:p>
    <w:p w14:paraId="70F8EFF3" w14:textId="191A32FE" w:rsidR="00455161" w:rsidRPr="00D77A91" w:rsidRDefault="00455161" w:rsidP="00634A63">
      <w:pPr>
        <w:rPr>
          <w:lang w:val="ro-RO" w:eastAsia="hu-HU"/>
        </w:rPr>
      </w:pPr>
    </w:p>
    <w:p w14:paraId="47FD8521" w14:textId="29462487" w:rsidR="00634A63" w:rsidRPr="00D77A91" w:rsidRDefault="00634A63" w:rsidP="00634A63">
      <w:pPr>
        <w:spacing w:after="200" w:line="276" w:lineRule="auto"/>
        <w:jc w:val="center"/>
        <w:rPr>
          <w:b/>
          <w:bCs/>
          <w:sz w:val="28"/>
          <w:szCs w:val="28"/>
          <w:lang w:val="ro-RO"/>
        </w:rPr>
      </w:pPr>
      <w:r w:rsidRPr="00D77A91">
        <w:rPr>
          <w:b/>
          <w:bCs/>
          <w:sz w:val="36"/>
          <w:szCs w:val="36"/>
          <w:lang w:val="ro-RO"/>
        </w:rPr>
        <w:t>2018</w:t>
      </w:r>
    </w:p>
    <w:p w14:paraId="067B16F9" w14:textId="47C20F65" w:rsidR="006E7FF9" w:rsidRPr="00D77A91" w:rsidRDefault="006E7FF9" w:rsidP="00B275D4">
      <w:pPr>
        <w:pStyle w:val="Heading1"/>
      </w:pPr>
      <w:r w:rsidRPr="00D77A91">
        <w:lastRenderedPageBreak/>
        <w:t>CAPITOLUL I</w:t>
      </w:r>
      <w:r w:rsidR="00634A63" w:rsidRPr="00D77A91">
        <w:t>.</w:t>
      </w:r>
      <w:r w:rsidRPr="00D77A91">
        <w:t xml:space="preserve"> CADRUL LEGAL</w:t>
      </w:r>
    </w:p>
    <w:p w14:paraId="7281D33C" w14:textId="26038573" w:rsidR="00634A63" w:rsidRPr="00D77A91" w:rsidRDefault="00634A63" w:rsidP="00E27855">
      <w:pPr>
        <w:pStyle w:val="Heading2"/>
      </w:pPr>
      <w:r w:rsidRPr="00D77A91">
        <w:t>Art. 1.</w:t>
      </w:r>
    </w:p>
    <w:p w14:paraId="3B2CFBDD" w14:textId="6A4EF7B5" w:rsidR="006E7FF9" w:rsidRPr="00D77A91" w:rsidRDefault="006E7FF9" w:rsidP="00650E26">
      <w:pPr>
        <w:pStyle w:val="ListParagraph"/>
        <w:numPr>
          <w:ilvl w:val="0"/>
          <w:numId w:val="79"/>
        </w:numPr>
        <w:rPr>
          <w:sz w:val="22"/>
          <w:szCs w:val="22"/>
          <w:lang w:val="ro-RO"/>
        </w:rPr>
      </w:pPr>
      <w:r w:rsidRPr="00D77A91">
        <w:rPr>
          <w:lang w:val="ro-RO"/>
        </w:rPr>
        <w:t xml:space="preserve">Activitățile din cadrul Programului Erasmus+ referitoare la selecția studenților, a personalului didactic, nedidactic </w:t>
      </w:r>
      <w:r w:rsidR="00A20FCD" w:rsidRPr="00D77A91">
        <w:rPr>
          <w:lang w:val="ro-RO"/>
        </w:rPr>
        <w:t>și</w:t>
      </w:r>
      <w:r w:rsidRPr="00D77A91">
        <w:rPr>
          <w:lang w:val="ro-RO"/>
        </w:rPr>
        <w:t xml:space="preserve"> administrativ de la Universitatea Creștină Partium (UCP) pentru obținerea unui grant de mobilitate prin Programul Erasmus+ (mobilități </w:t>
      </w:r>
      <w:r w:rsidRPr="00D77A91">
        <w:rPr>
          <w:i/>
          <w:lang w:val="ro-RO"/>
        </w:rPr>
        <w:t>outgoing</w:t>
      </w:r>
      <w:r w:rsidRPr="00D77A91">
        <w:rPr>
          <w:lang w:val="ro-RO"/>
        </w:rPr>
        <w:t xml:space="preserve">) se </w:t>
      </w:r>
      <w:r w:rsidR="00A20FCD" w:rsidRPr="00D77A91">
        <w:rPr>
          <w:lang w:val="ro-RO"/>
        </w:rPr>
        <w:t>desfășoară</w:t>
      </w:r>
      <w:r w:rsidRPr="00D77A91">
        <w:rPr>
          <w:lang w:val="ro-RO"/>
        </w:rPr>
        <w:t xml:space="preserve"> în concordanță cu prevederile specifice cuprinse în următoarele documente normative:</w:t>
      </w:r>
    </w:p>
    <w:p w14:paraId="68689CD8" w14:textId="31C090E9" w:rsidR="006E7FF9" w:rsidRPr="00D77A91" w:rsidRDefault="006E7FF9" w:rsidP="00650E26">
      <w:pPr>
        <w:pStyle w:val="ListParagraph"/>
        <w:numPr>
          <w:ilvl w:val="0"/>
          <w:numId w:val="80"/>
        </w:numPr>
        <w:rPr>
          <w:rFonts w:ascii="Symbol" w:eastAsia="Symbol" w:hAnsi="Symbol" w:cs="Symbol"/>
          <w:szCs w:val="24"/>
          <w:lang w:val="ro-RO"/>
        </w:rPr>
      </w:pPr>
      <w:r w:rsidRPr="00D77A91">
        <w:rPr>
          <w:szCs w:val="24"/>
          <w:lang w:val="ro-RO"/>
        </w:rPr>
        <w:t>Regulamentul (UE) nr. 1288/2013 al Parlamentului European și al Consiliului din 11 decembrie 2013 de in</w:t>
      </w:r>
      <w:r w:rsidR="00055DC8" w:rsidRPr="00D77A91">
        <w:rPr>
          <w:szCs w:val="24"/>
          <w:lang w:val="ro-RO"/>
        </w:rPr>
        <w:t>stituire a acțiunii „Erasmus +”</w:t>
      </w:r>
      <w:r w:rsidRPr="00D77A91">
        <w:rPr>
          <w:szCs w:val="24"/>
          <w:lang w:val="ro-RO"/>
        </w:rPr>
        <w:t>: Programul Uniunii pentru educație, formare, tineret și sport</w:t>
      </w:r>
      <w:r w:rsidR="00634A63" w:rsidRPr="00D77A91">
        <w:rPr>
          <w:szCs w:val="24"/>
          <w:lang w:val="ro-RO"/>
        </w:rPr>
        <w:t>;</w:t>
      </w:r>
    </w:p>
    <w:p w14:paraId="1055E6EF" w14:textId="56FA5A83" w:rsidR="006E7FF9" w:rsidRPr="00D77A91" w:rsidRDefault="006E7FF9" w:rsidP="00650E26">
      <w:pPr>
        <w:pStyle w:val="ListParagraph"/>
        <w:numPr>
          <w:ilvl w:val="0"/>
          <w:numId w:val="80"/>
        </w:numPr>
        <w:rPr>
          <w:rFonts w:ascii="Symbol" w:eastAsia="Symbol" w:hAnsi="Symbol" w:cs="Symbol"/>
          <w:szCs w:val="24"/>
          <w:lang w:val="ro-RO"/>
        </w:rPr>
      </w:pPr>
      <w:r w:rsidRPr="00D77A91">
        <w:rPr>
          <w:szCs w:val="24"/>
          <w:lang w:val="ro-RO"/>
        </w:rPr>
        <w:t>Apelul General European pentru propuneri de proiecte</w:t>
      </w:r>
      <w:r w:rsidR="00634A63" w:rsidRPr="00D77A91">
        <w:rPr>
          <w:szCs w:val="24"/>
          <w:lang w:val="ro-RO"/>
        </w:rPr>
        <w:t>;</w:t>
      </w:r>
    </w:p>
    <w:p w14:paraId="4A8917D8" w14:textId="5D6F3D03" w:rsidR="006E7FF9" w:rsidRPr="00D77A91" w:rsidRDefault="006E7FF9" w:rsidP="00650E26">
      <w:pPr>
        <w:pStyle w:val="ListParagraph"/>
        <w:numPr>
          <w:ilvl w:val="0"/>
          <w:numId w:val="80"/>
        </w:numPr>
        <w:rPr>
          <w:rFonts w:ascii="Symbol" w:eastAsia="Symbol" w:hAnsi="Symbol" w:cs="Symbol"/>
          <w:szCs w:val="24"/>
          <w:lang w:val="ro-RO"/>
        </w:rPr>
      </w:pPr>
      <w:r w:rsidRPr="00D77A91">
        <w:rPr>
          <w:szCs w:val="24"/>
          <w:lang w:val="ro-RO"/>
        </w:rPr>
        <w:t>Apelul național pentru propuneri de proiecte</w:t>
      </w:r>
      <w:r w:rsidR="00634A63" w:rsidRPr="00D77A91">
        <w:rPr>
          <w:szCs w:val="24"/>
          <w:lang w:val="ro-RO"/>
        </w:rPr>
        <w:t>;</w:t>
      </w:r>
    </w:p>
    <w:p w14:paraId="08649C14" w14:textId="0F848BBC" w:rsidR="006E7FF9" w:rsidRPr="00D77A91" w:rsidRDefault="006E7FF9" w:rsidP="00650E26">
      <w:pPr>
        <w:pStyle w:val="ListParagraph"/>
        <w:numPr>
          <w:ilvl w:val="0"/>
          <w:numId w:val="80"/>
        </w:numPr>
        <w:rPr>
          <w:rFonts w:ascii="Symbol" w:eastAsia="Symbol" w:hAnsi="Symbol" w:cs="Symbol"/>
          <w:szCs w:val="24"/>
          <w:lang w:val="ro-RO"/>
        </w:rPr>
      </w:pPr>
      <w:r w:rsidRPr="00D77A91">
        <w:rPr>
          <w:szCs w:val="24"/>
          <w:lang w:val="ro-RO"/>
        </w:rPr>
        <w:t>Ghidul programului Erasmus+</w:t>
      </w:r>
      <w:r w:rsidR="00634A63" w:rsidRPr="00D77A91">
        <w:rPr>
          <w:szCs w:val="24"/>
          <w:lang w:val="ro-RO"/>
        </w:rPr>
        <w:t>;</w:t>
      </w:r>
    </w:p>
    <w:p w14:paraId="16C4603E" w14:textId="6AF1777F" w:rsidR="006E7FF9" w:rsidRPr="00D77A91" w:rsidRDefault="006E7FF9" w:rsidP="00650E26">
      <w:pPr>
        <w:pStyle w:val="ListParagraph"/>
        <w:numPr>
          <w:ilvl w:val="0"/>
          <w:numId w:val="80"/>
        </w:numPr>
        <w:rPr>
          <w:rFonts w:ascii="Symbol" w:eastAsia="Symbol" w:hAnsi="Symbol" w:cs="Symbol"/>
          <w:szCs w:val="24"/>
          <w:lang w:val="ro-RO"/>
        </w:rPr>
      </w:pPr>
      <w:r w:rsidRPr="00D77A91">
        <w:rPr>
          <w:szCs w:val="24"/>
          <w:lang w:val="ro-RO"/>
        </w:rPr>
        <w:t>Carta Universității Creștine Partium</w:t>
      </w:r>
      <w:r w:rsidR="00634A63" w:rsidRPr="00D77A91">
        <w:rPr>
          <w:szCs w:val="24"/>
          <w:lang w:val="ro-RO"/>
        </w:rPr>
        <w:t>;</w:t>
      </w:r>
    </w:p>
    <w:p w14:paraId="7297C95D" w14:textId="0C072ADC" w:rsidR="006E7FF9" w:rsidRPr="002A7011" w:rsidRDefault="006E7FF9" w:rsidP="00650E26">
      <w:pPr>
        <w:pStyle w:val="ListParagraph"/>
        <w:numPr>
          <w:ilvl w:val="0"/>
          <w:numId w:val="80"/>
        </w:numPr>
        <w:rPr>
          <w:rFonts w:ascii="Symbol" w:eastAsia="Symbol" w:hAnsi="Symbol" w:cs="Symbol"/>
          <w:szCs w:val="24"/>
          <w:lang w:val="ro-RO"/>
        </w:rPr>
      </w:pPr>
      <w:r w:rsidRPr="00D77A91">
        <w:rPr>
          <w:szCs w:val="24"/>
          <w:lang w:val="ro-RO"/>
        </w:rPr>
        <w:t xml:space="preserve">Contractul financiar încheiat între </w:t>
      </w:r>
      <w:r w:rsidRPr="00D77A91">
        <w:rPr>
          <w:i/>
          <w:iCs/>
          <w:szCs w:val="24"/>
          <w:lang w:val="ro-RO"/>
        </w:rPr>
        <w:t>Agenția Națională pentru Programe Comunitare în</w:t>
      </w:r>
      <w:r w:rsidRPr="00D77A91">
        <w:rPr>
          <w:szCs w:val="24"/>
          <w:lang w:val="ro-RO"/>
        </w:rPr>
        <w:t xml:space="preserve"> </w:t>
      </w:r>
      <w:r w:rsidRPr="00D77A91">
        <w:rPr>
          <w:i/>
          <w:iCs/>
          <w:szCs w:val="24"/>
          <w:lang w:val="ro-RO"/>
        </w:rPr>
        <w:t xml:space="preserve">domeniul Educației </w:t>
      </w:r>
      <w:r w:rsidR="00A20FCD" w:rsidRPr="00D77A91">
        <w:rPr>
          <w:i/>
          <w:iCs/>
          <w:szCs w:val="24"/>
          <w:lang w:val="ro-RO"/>
        </w:rPr>
        <w:t>și</w:t>
      </w:r>
      <w:r w:rsidRPr="00D77A91">
        <w:rPr>
          <w:i/>
          <w:iCs/>
          <w:szCs w:val="24"/>
          <w:lang w:val="ro-RO"/>
        </w:rPr>
        <w:t xml:space="preserve"> Formării Profesionale </w:t>
      </w:r>
      <w:r w:rsidRPr="00D77A91">
        <w:rPr>
          <w:szCs w:val="24"/>
          <w:lang w:val="ro-RO"/>
        </w:rPr>
        <w:t xml:space="preserve">din București (ANPCDEFP) </w:t>
      </w:r>
      <w:r w:rsidR="00A20FCD" w:rsidRPr="00D77A91">
        <w:rPr>
          <w:szCs w:val="24"/>
          <w:lang w:val="ro-RO"/>
        </w:rPr>
        <w:t>și</w:t>
      </w:r>
      <w:r w:rsidRPr="00D77A91">
        <w:rPr>
          <w:szCs w:val="24"/>
          <w:lang w:val="ro-RO"/>
        </w:rPr>
        <w:t xml:space="preserve"> Universitatea</w:t>
      </w:r>
      <w:r w:rsidRPr="00D77A91">
        <w:rPr>
          <w:i/>
          <w:iCs/>
          <w:szCs w:val="24"/>
          <w:lang w:val="ro-RO"/>
        </w:rPr>
        <w:t xml:space="preserve"> </w:t>
      </w:r>
      <w:r w:rsidRPr="00D77A91">
        <w:rPr>
          <w:szCs w:val="24"/>
          <w:lang w:val="ro-RO"/>
        </w:rPr>
        <w:t>Creștină Partium</w:t>
      </w:r>
      <w:r w:rsidR="00634A63" w:rsidRPr="00D77A91">
        <w:rPr>
          <w:szCs w:val="24"/>
          <w:lang w:val="ro-RO"/>
        </w:rPr>
        <w:t>.</w:t>
      </w:r>
    </w:p>
    <w:p w14:paraId="6E1A14FA" w14:textId="77777777" w:rsidR="00B66670" w:rsidRPr="00D77A91" w:rsidRDefault="006E7FF9" w:rsidP="00650E26">
      <w:pPr>
        <w:pStyle w:val="ListParagraph"/>
        <w:numPr>
          <w:ilvl w:val="0"/>
          <w:numId w:val="79"/>
        </w:numPr>
        <w:rPr>
          <w:rFonts w:ascii="Symbol" w:eastAsia="Symbol" w:hAnsi="Symbol" w:cs="Symbol"/>
          <w:szCs w:val="24"/>
          <w:u w:color="FF0000"/>
          <w:lang w:val="ro-RO"/>
        </w:rPr>
      </w:pPr>
      <w:r w:rsidRPr="00D77A91">
        <w:rPr>
          <w:szCs w:val="24"/>
          <w:u w:color="FF0000"/>
          <w:lang w:val="ro-RO"/>
        </w:rPr>
        <w:t>În temeiul H.G. 26/2015 privind organizarea și funcționarea Ministerului Educației și Cercetării Științifice, Ministrul Educației și Cercetării Științif</w:t>
      </w:r>
      <w:r w:rsidR="00A20FCD" w:rsidRPr="00D77A91">
        <w:rPr>
          <w:szCs w:val="24"/>
          <w:u w:color="FF0000"/>
          <w:lang w:val="ro-RO"/>
        </w:rPr>
        <w:t>ice a emis ordinul privind funcț</w:t>
      </w:r>
      <w:r w:rsidRPr="00D77A91">
        <w:rPr>
          <w:szCs w:val="24"/>
          <w:u w:color="FF0000"/>
          <w:lang w:val="ro-RO"/>
        </w:rPr>
        <w:t xml:space="preserve">ionarea Birourilor Erasmus+ în cadrul instituțiilor de învățământ superior acreditate și stabilirea atribuțiilor acestora. </w:t>
      </w:r>
    </w:p>
    <w:p w14:paraId="4414ED32" w14:textId="45808278" w:rsidR="006E7FF9" w:rsidRPr="00D77A91" w:rsidRDefault="006E7FF9" w:rsidP="00650E26">
      <w:pPr>
        <w:pStyle w:val="ListParagraph"/>
        <w:numPr>
          <w:ilvl w:val="0"/>
          <w:numId w:val="79"/>
        </w:numPr>
        <w:rPr>
          <w:rFonts w:ascii="Symbol" w:eastAsia="Symbol" w:hAnsi="Symbol" w:cs="Symbol"/>
          <w:szCs w:val="24"/>
          <w:u w:color="FF0000"/>
          <w:lang w:val="ro-RO"/>
        </w:rPr>
      </w:pPr>
      <w:r w:rsidRPr="00D77A91">
        <w:rPr>
          <w:szCs w:val="24"/>
          <w:u w:color="FF0000"/>
          <w:lang w:val="ro-RO"/>
        </w:rPr>
        <w:t>Astfel structura desemnată pentru gestionarea programului Erasmus+ va fi denumi</w:t>
      </w:r>
      <w:r w:rsidR="00634A63" w:rsidRPr="00D77A91">
        <w:rPr>
          <w:szCs w:val="24"/>
          <w:u w:color="FF0000"/>
          <w:lang w:val="ro-RO"/>
        </w:rPr>
        <w:t>tă „Biroul Erasmus+”.</w:t>
      </w:r>
    </w:p>
    <w:p w14:paraId="30528BC3" w14:textId="08AEABE8" w:rsidR="006E7FF9" w:rsidRDefault="006E7FF9" w:rsidP="00634A63">
      <w:pPr>
        <w:rPr>
          <w:lang w:val="ro-RO"/>
        </w:rPr>
      </w:pPr>
    </w:p>
    <w:p w14:paraId="3005A751" w14:textId="77777777" w:rsidR="00D626FA" w:rsidRPr="00D77A91" w:rsidRDefault="00D626FA" w:rsidP="00634A63">
      <w:pPr>
        <w:rPr>
          <w:lang w:val="ro-RO"/>
        </w:rPr>
      </w:pPr>
    </w:p>
    <w:p w14:paraId="4C1CADD1" w14:textId="30251C10" w:rsidR="006E7FF9" w:rsidRPr="00D77A91" w:rsidRDefault="00634A63" w:rsidP="00B275D4">
      <w:pPr>
        <w:pStyle w:val="Heading1"/>
      </w:pPr>
      <w:r w:rsidRPr="00D77A91">
        <w:t>CAPITOLUL II.</w:t>
      </w:r>
      <w:r w:rsidR="006E7FF9" w:rsidRPr="00D77A91">
        <w:t xml:space="preserve"> TIPURI DE MOBILITĂȚI</w:t>
      </w:r>
    </w:p>
    <w:p w14:paraId="14DB39F0" w14:textId="771983BB" w:rsidR="00B66670" w:rsidRPr="00D77A91" w:rsidRDefault="00B66670" w:rsidP="00E27855">
      <w:pPr>
        <w:pStyle w:val="Heading2"/>
      </w:pPr>
      <w:r w:rsidRPr="00D77A91">
        <w:t>Art. 2.</w:t>
      </w:r>
    </w:p>
    <w:p w14:paraId="0AEE5834" w14:textId="0AF98483" w:rsidR="006E7FF9" w:rsidRPr="00D77A91" w:rsidRDefault="006E7FF9" w:rsidP="00634A63">
      <w:pPr>
        <w:rPr>
          <w:szCs w:val="24"/>
          <w:lang w:val="ro-RO"/>
        </w:rPr>
      </w:pPr>
      <w:r w:rsidRPr="00D77A91">
        <w:rPr>
          <w:szCs w:val="24"/>
          <w:lang w:val="ro-RO"/>
        </w:rPr>
        <w:t>Programul</w:t>
      </w:r>
      <w:r w:rsidRPr="00D77A91">
        <w:rPr>
          <w:b/>
          <w:bCs/>
          <w:szCs w:val="24"/>
          <w:lang w:val="ro-RO"/>
        </w:rPr>
        <w:t xml:space="preserve"> </w:t>
      </w:r>
      <w:r w:rsidRPr="00D77A91">
        <w:rPr>
          <w:szCs w:val="24"/>
          <w:lang w:val="ro-RO"/>
        </w:rPr>
        <w:t>„Erasmus +”oferă granturi pentru următoarele tipuri de mobilități:</w:t>
      </w:r>
    </w:p>
    <w:p w14:paraId="74BA880D" w14:textId="77777777" w:rsidR="006E7FF9" w:rsidRPr="00D77A91" w:rsidRDefault="00A20FCD" w:rsidP="00650E26">
      <w:pPr>
        <w:pStyle w:val="ListParagraph"/>
        <w:numPr>
          <w:ilvl w:val="0"/>
          <w:numId w:val="81"/>
        </w:numPr>
        <w:rPr>
          <w:szCs w:val="24"/>
          <w:lang w:val="ro-RO"/>
        </w:rPr>
      </w:pPr>
      <w:r w:rsidRPr="00D77A91">
        <w:rPr>
          <w:bCs/>
          <w:szCs w:val="24"/>
          <w:lang w:val="ro-RO"/>
        </w:rPr>
        <w:t>mobilități</w:t>
      </w:r>
      <w:r w:rsidR="006E7FF9" w:rsidRPr="00D77A91">
        <w:rPr>
          <w:bCs/>
          <w:szCs w:val="24"/>
          <w:lang w:val="ro-RO"/>
        </w:rPr>
        <w:t xml:space="preserve"> de studiu</w:t>
      </w:r>
      <w:r w:rsidR="006E7FF9" w:rsidRPr="00D77A91">
        <w:rPr>
          <w:b/>
          <w:bCs/>
          <w:szCs w:val="24"/>
          <w:lang w:val="ro-RO"/>
        </w:rPr>
        <w:t xml:space="preserve"> </w:t>
      </w:r>
      <w:r w:rsidR="006E7FF9" w:rsidRPr="00D77A91">
        <w:rPr>
          <w:szCs w:val="24"/>
          <w:lang w:val="ro-RO"/>
        </w:rPr>
        <w:t>pentru studenți (SMS);</w:t>
      </w:r>
    </w:p>
    <w:p w14:paraId="33023E4B" w14:textId="77777777" w:rsidR="006E7FF9" w:rsidRPr="00D77A91" w:rsidRDefault="00A20FCD" w:rsidP="00650E26">
      <w:pPr>
        <w:pStyle w:val="ListParagraph"/>
        <w:numPr>
          <w:ilvl w:val="0"/>
          <w:numId w:val="81"/>
        </w:numPr>
        <w:rPr>
          <w:szCs w:val="24"/>
          <w:lang w:val="ro-RO"/>
        </w:rPr>
      </w:pPr>
      <w:r w:rsidRPr="00D77A91">
        <w:rPr>
          <w:bCs/>
          <w:szCs w:val="24"/>
          <w:lang w:val="ro-RO"/>
        </w:rPr>
        <w:t>mobilități</w:t>
      </w:r>
      <w:r w:rsidR="006E7FF9" w:rsidRPr="00D77A91">
        <w:rPr>
          <w:bCs/>
          <w:szCs w:val="24"/>
          <w:lang w:val="ro-RO"/>
        </w:rPr>
        <w:t xml:space="preserve"> de plasament</w:t>
      </w:r>
      <w:r w:rsidR="006E7FF9" w:rsidRPr="00D77A91">
        <w:rPr>
          <w:b/>
          <w:bCs/>
          <w:szCs w:val="24"/>
          <w:lang w:val="ro-RO"/>
        </w:rPr>
        <w:t xml:space="preserve"> </w:t>
      </w:r>
      <w:r w:rsidR="006E7FF9" w:rsidRPr="00D77A91">
        <w:rPr>
          <w:szCs w:val="24"/>
          <w:lang w:val="ro-RO"/>
        </w:rPr>
        <w:t>pentru studenți (SMP);</w:t>
      </w:r>
    </w:p>
    <w:p w14:paraId="781C9D3B" w14:textId="24826623" w:rsidR="006E7FF9" w:rsidRPr="00D77A91" w:rsidRDefault="00A20FCD" w:rsidP="00650E26">
      <w:pPr>
        <w:pStyle w:val="ListParagraph"/>
        <w:numPr>
          <w:ilvl w:val="0"/>
          <w:numId w:val="81"/>
        </w:numPr>
        <w:rPr>
          <w:szCs w:val="24"/>
          <w:lang w:val="ro-RO"/>
        </w:rPr>
      </w:pPr>
      <w:r w:rsidRPr="00D77A91">
        <w:rPr>
          <w:bCs/>
          <w:szCs w:val="24"/>
          <w:lang w:val="ro-RO"/>
        </w:rPr>
        <w:t>mobilități</w:t>
      </w:r>
      <w:r w:rsidR="006E7FF9" w:rsidRPr="00D77A91">
        <w:rPr>
          <w:bCs/>
          <w:szCs w:val="24"/>
          <w:lang w:val="ro-RO"/>
        </w:rPr>
        <w:t xml:space="preserve"> ale personalului didactic cu scop de predare</w:t>
      </w:r>
      <w:r w:rsidR="006E7FF9" w:rsidRPr="00D77A91">
        <w:rPr>
          <w:b/>
          <w:bCs/>
          <w:szCs w:val="24"/>
          <w:lang w:val="ro-RO"/>
        </w:rPr>
        <w:t xml:space="preserve"> </w:t>
      </w:r>
      <w:r w:rsidR="006E7FF9" w:rsidRPr="00D77A91">
        <w:rPr>
          <w:szCs w:val="24"/>
          <w:lang w:val="ro-RO"/>
        </w:rPr>
        <w:t>(STA);</w:t>
      </w:r>
    </w:p>
    <w:p w14:paraId="7CC8E667" w14:textId="6EB68B50" w:rsidR="006E7FF9" w:rsidRPr="00D77A91" w:rsidRDefault="00A20FCD" w:rsidP="00650E26">
      <w:pPr>
        <w:pStyle w:val="ListParagraph"/>
        <w:numPr>
          <w:ilvl w:val="0"/>
          <w:numId w:val="81"/>
        </w:numPr>
        <w:rPr>
          <w:szCs w:val="24"/>
          <w:lang w:val="ro-RO"/>
        </w:rPr>
      </w:pPr>
      <w:r w:rsidRPr="00D77A91">
        <w:rPr>
          <w:bCs/>
          <w:szCs w:val="24"/>
          <w:lang w:val="ro-RO"/>
        </w:rPr>
        <w:t>mobilități</w:t>
      </w:r>
      <w:r w:rsidR="006E7FF9" w:rsidRPr="00D77A91">
        <w:rPr>
          <w:bCs/>
          <w:szCs w:val="24"/>
          <w:lang w:val="ro-RO"/>
        </w:rPr>
        <w:t xml:space="preserve"> ale personalului cu scop de formare</w:t>
      </w:r>
      <w:r w:rsidR="006E7FF9" w:rsidRPr="00D77A91">
        <w:rPr>
          <w:b/>
          <w:bCs/>
          <w:szCs w:val="24"/>
          <w:lang w:val="ro-RO"/>
        </w:rPr>
        <w:t xml:space="preserve"> </w:t>
      </w:r>
      <w:r w:rsidR="00B66670" w:rsidRPr="00D77A91">
        <w:rPr>
          <w:szCs w:val="24"/>
          <w:lang w:val="ro-RO"/>
        </w:rPr>
        <w:t>(STT).</w:t>
      </w:r>
    </w:p>
    <w:p w14:paraId="11301D83" w14:textId="3ED667BC" w:rsidR="006E7FF9" w:rsidRDefault="006E7FF9" w:rsidP="00634A63">
      <w:pPr>
        <w:rPr>
          <w:lang w:val="ro-RO"/>
        </w:rPr>
      </w:pPr>
    </w:p>
    <w:p w14:paraId="42566D5F" w14:textId="77777777" w:rsidR="00D626FA" w:rsidRPr="00D77A91" w:rsidRDefault="00D626FA" w:rsidP="00634A63">
      <w:pPr>
        <w:rPr>
          <w:lang w:val="ro-RO"/>
        </w:rPr>
      </w:pPr>
    </w:p>
    <w:p w14:paraId="6D3C7A13" w14:textId="031F9A1F" w:rsidR="006E7FF9" w:rsidRPr="00D77A91" w:rsidRDefault="00016184" w:rsidP="00B275D4">
      <w:pPr>
        <w:pStyle w:val="Heading1"/>
      </w:pPr>
      <w:bookmarkStart w:id="0" w:name="page2"/>
      <w:bookmarkEnd w:id="0"/>
      <w:r w:rsidRPr="00D77A91">
        <w:t>CAPITOLUL III.</w:t>
      </w:r>
      <w:r w:rsidR="006E7FF9" w:rsidRPr="00D77A91">
        <w:t xml:space="preserve"> ACORDURILE INTER-INSTITUȚIONALE ERASMUS+</w:t>
      </w:r>
    </w:p>
    <w:p w14:paraId="5924714A" w14:textId="5E32216D" w:rsidR="00016184" w:rsidRPr="00D77A91" w:rsidRDefault="00016184" w:rsidP="00E27855">
      <w:pPr>
        <w:pStyle w:val="Heading2"/>
      </w:pPr>
      <w:r w:rsidRPr="00D77A91">
        <w:t>Art. 3.</w:t>
      </w:r>
    </w:p>
    <w:p w14:paraId="44240FFB" w14:textId="104C45F5" w:rsidR="006E7FF9" w:rsidRPr="00816E22" w:rsidRDefault="006E7FF9" w:rsidP="00650E26">
      <w:pPr>
        <w:pStyle w:val="ListParagraph"/>
        <w:numPr>
          <w:ilvl w:val="0"/>
          <w:numId w:val="177"/>
        </w:numPr>
        <w:rPr>
          <w:szCs w:val="24"/>
          <w:lang w:val="ro-RO"/>
        </w:rPr>
      </w:pPr>
      <w:r w:rsidRPr="00816E22">
        <w:rPr>
          <w:szCs w:val="24"/>
          <w:lang w:val="ro-RO"/>
        </w:rPr>
        <w:t>Toate tipurile de mobilități se realizează pe baza unor acorduri inter-instituționale care</w:t>
      </w:r>
      <w:r w:rsidRPr="00816E22">
        <w:rPr>
          <w:b/>
          <w:bCs/>
          <w:szCs w:val="24"/>
          <w:lang w:val="ro-RO"/>
        </w:rPr>
        <w:t xml:space="preserve"> </w:t>
      </w:r>
      <w:r w:rsidRPr="00816E22">
        <w:rPr>
          <w:szCs w:val="24"/>
          <w:lang w:val="ro-RO"/>
        </w:rPr>
        <w:t>stabilesc condițiile de desfășurare a mobilităților personalului UCP într-o altă instituție participantă la programul Erasmus+ din țările membre UE, din spațiul EEA (Norvegia, Islanda, Liechtenstein) sau din țările afiliate la Programul Erasmus+, instituție care deține o Chartă Universitară Erasmus+.</w:t>
      </w:r>
    </w:p>
    <w:p w14:paraId="6BEF215D" w14:textId="68F68825" w:rsidR="006E7FF9" w:rsidRPr="00816E22" w:rsidRDefault="006E7FF9" w:rsidP="00650E26">
      <w:pPr>
        <w:pStyle w:val="ListParagraph"/>
        <w:numPr>
          <w:ilvl w:val="0"/>
          <w:numId w:val="177"/>
        </w:numPr>
        <w:rPr>
          <w:szCs w:val="24"/>
          <w:lang w:val="ro-RO"/>
        </w:rPr>
      </w:pPr>
      <w:r w:rsidRPr="00816E22">
        <w:rPr>
          <w:szCs w:val="24"/>
          <w:lang w:val="ro-RO"/>
        </w:rPr>
        <w:t>Acordurile inter-instituționale stabilesc condițiile de desfășurare a mobilităților între UCP și</w:t>
      </w:r>
      <w:r w:rsidRPr="00816E22">
        <w:rPr>
          <w:b/>
          <w:bCs/>
          <w:szCs w:val="24"/>
          <w:lang w:val="ro-RO"/>
        </w:rPr>
        <w:t xml:space="preserve"> </w:t>
      </w:r>
      <w:r w:rsidRPr="00816E22">
        <w:rPr>
          <w:szCs w:val="24"/>
          <w:lang w:val="ro-RO"/>
        </w:rPr>
        <w:t>instituția parteneră: tipul mobilității (pentru studenți, cadre didactice și/sau personalul administrativ), durata mobilității, numărul de mobilități, domeniul de studiu/predare, etc.</w:t>
      </w:r>
    </w:p>
    <w:p w14:paraId="5C7C78B1" w14:textId="0B632B22" w:rsidR="006E7FF9" w:rsidRPr="00816E22" w:rsidRDefault="006E7FF9" w:rsidP="00650E26">
      <w:pPr>
        <w:pStyle w:val="ListParagraph"/>
        <w:numPr>
          <w:ilvl w:val="0"/>
          <w:numId w:val="177"/>
        </w:numPr>
        <w:rPr>
          <w:szCs w:val="24"/>
          <w:lang w:val="ro-RO"/>
        </w:rPr>
      </w:pPr>
      <w:r w:rsidRPr="00816E22">
        <w:rPr>
          <w:szCs w:val="24"/>
          <w:lang w:val="ro-RO"/>
        </w:rPr>
        <w:t>În fiecare acord inter-instituțional se precizează numele a două pers</w:t>
      </w:r>
      <w:r w:rsidR="002C1821" w:rsidRPr="00816E22">
        <w:rPr>
          <w:szCs w:val="24"/>
          <w:lang w:val="ro-RO"/>
        </w:rPr>
        <w:t>oane de contact din cadrul UCP:</w:t>
      </w:r>
    </w:p>
    <w:p w14:paraId="5B1D6CCF" w14:textId="0FD04AA9" w:rsidR="006E7FF9" w:rsidRPr="00D77A91" w:rsidRDefault="00F5542E" w:rsidP="00650E26">
      <w:pPr>
        <w:pStyle w:val="ListParagraph"/>
        <w:numPr>
          <w:ilvl w:val="0"/>
          <w:numId w:val="82"/>
        </w:numPr>
        <w:rPr>
          <w:rFonts w:ascii="Symbol" w:eastAsia="Symbol" w:hAnsi="Symbol" w:cs="Symbol"/>
          <w:szCs w:val="24"/>
          <w:lang w:val="ro-RO"/>
        </w:rPr>
      </w:pPr>
      <w:r w:rsidRPr="00D77A91">
        <w:rPr>
          <w:szCs w:val="24"/>
          <w:lang w:val="ro-RO"/>
        </w:rPr>
        <w:lastRenderedPageBreak/>
        <w:t>c</w:t>
      </w:r>
      <w:r w:rsidR="006E7FF9" w:rsidRPr="00D77A91">
        <w:rPr>
          <w:szCs w:val="24"/>
          <w:lang w:val="ro-RO"/>
        </w:rPr>
        <w:t>oordonatorul instituțional Erasmus+</w:t>
      </w:r>
      <w:r w:rsidR="00B275D4" w:rsidRPr="00D77A91">
        <w:rPr>
          <w:szCs w:val="24"/>
          <w:lang w:val="ro-RO"/>
        </w:rPr>
        <w:t>;</w:t>
      </w:r>
    </w:p>
    <w:p w14:paraId="12E42981" w14:textId="08A98973" w:rsidR="006E7FF9" w:rsidRPr="00D77A91" w:rsidRDefault="00F5542E" w:rsidP="00650E26">
      <w:pPr>
        <w:pStyle w:val="ListParagraph"/>
        <w:numPr>
          <w:ilvl w:val="0"/>
          <w:numId w:val="82"/>
        </w:numPr>
        <w:rPr>
          <w:rFonts w:ascii="Symbol" w:eastAsia="Symbol" w:hAnsi="Symbol" w:cs="Symbol"/>
          <w:szCs w:val="24"/>
          <w:lang w:val="ro-RO"/>
        </w:rPr>
      </w:pPr>
      <w:r w:rsidRPr="00D77A91">
        <w:rPr>
          <w:szCs w:val="24"/>
          <w:lang w:val="ro-RO"/>
        </w:rPr>
        <w:t>persoana</w:t>
      </w:r>
      <w:r w:rsidR="006E7FF9" w:rsidRPr="00D77A91">
        <w:rPr>
          <w:szCs w:val="24"/>
          <w:lang w:val="ro-RO"/>
        </w:rPr>
        <w:t xml:space="preserve"> de contact la niv</w:t>
      </w:r>
      <w:r w:rsidRPr="00D77A91">
        <w:rPr>
          <w:szCs w:val="24"/>
          <w:lang w:val="ro-RO"/>
        </w:rPr>
        <w:t>el academic: c</w:t>
      </w:r>
      <w:r w:rsidR="006E7FF9" w:rsidRPr="00D77A91">
        <w:rPr>
          <w:szCs w:val="24"/>
          <w:lang w:val="ro-RO"/>
        </w:rPr>
        <w:t>oordonatorul Erasmus+ al departamentului implicat sau cadrul didactic</w:t>
      </w:r>
      <w:r w:rsidRPr="00D77A91">
        <w:rPr>
          <w:szCs w:val="24"/>
          <w:lang w:val="ro-RO"/>
        </w:rPr>
        <w:t>,</w:t>
      </w:r>
      <w:r w:rsidR="006E7FF9" w:rsidRPr="00D77A91">
        <w:rPr>
          <w:szCs w:val="24"/>
          <w:lang w:val="ro-RO"/>
        </w:rPr>
        <w:t xml:space="preserve"> care a inițiat respectivul acord inter-instituțional.</w:t>
      </w:r>
    </w:p>
    <w:p w14:paraId="146FFEA0" w14:textId="626CBF66" w:rsidR="006E7FF9" w:rsidRPr="00816E22" w:rsidRDefault="006E7FF9" w:rsidP="00650E26">
      <w:pPr>
        <w:pStyle w:val="ListParagraph"/>
        <w:numPr>
          <w:ilvl w:val="0"/>
          <w:numId w:val="177"/>
        </w:numPr>
        <w:rPr>
          <w:szCs w:val="24"/>
          <w:lang w:val="ro-RO"/>
        </w:rPr>
      </w:pPr>
      <w:r w:rsidRPr="00816E22">
        <w:rPr>
          <w:szCs w:val="24"/>
          <w:lang w:val="ro-RO"/>
        </w:rPr>
        <w:t>Acordurile inter-instituționale sunt semnate din partea UCP de către rector și poartă ștampila</w:t>
      </w:r>
      <w:r w:rsidRPr="00816E22">
        <w:rPr>
          <w:b/>
          <w:bCs/>
          <w:szCs w:val="24"/>
          <w:lang w:val="ro-RO"/>
        </w:rPr>
        <w:t xml:space="preserve"> </w:t>
      </w:r>
      <w:r w:rsidRPr="00816E22">
        <w:rPr>
          <w:szCs w:val="24"/>
          <w:lang w:val="ro-RO"/>
        </w:rPr>
        <w:t>UCP.</w:t>
      </w:r>
    </w:p>
    <w:p w14:paraId="278809EE" w14:textId="1A0D2D1E" w:rsidR="006E7FF9" w:rsidRDefault="006E7FF9" w:rsidP="00634A63">
      <w:pPr>
        <w:rPr>
          <w:szCs w:val="24"/>
          <w:lang w:val="ro-RO"/>
        </w:rPr>
      </w:pPr>
    </w:p>
    <w:p w14:paraId="06888802" w14:textId="77777777" w:rsidR="00D626FA" w:rsidRPr="00D77A91" w:rsidRDefault="00D626FA" w:rsidP="00634A63">
      <w:pPr>
        <w:rPr>
          <w:szCs w:val="24"/>
          <w:lang w:val="ro-RO"/>
        </w:rPr>
      </w:pPr>
    </w:p>
    <w:p w14:paraId="35252060" w14:textId="17E2EB0D" w:rsidR="00B275D4" w:rsidRPr="00D77A91" w:rsidRDefault="006E7FF9" w:rsidP="00E3385C">
      <w:pPr>
        <w:pStyle w:val="Heading1"/>
      </w:pPr>
      <w:r w:rsidRPr="00D77A91">
        <w:t>CAPITOLUL</w:t>
      </w:r>
      <w:r w:rsidR="00B275D4" w:rsidRPr="00D77A91">
        <w:t xml:space="preserve"> IV.</w:t>
      </w:r>
      <w:r w:rsidRPr="00D77A91">
        <w:t xml:space="preserve"> FINANȚAREA PROGRAMULUI ERASMUS+</w:t>
      </w:r>
    </w:p>
    <w:p w14:paraId="77600D96" w14:textId="44BF943F" w:rsidR="00E3385C" w:rsidRPr="00D77A91" w:rsidRDefault="00FF0D5D" w:rsidP="00E27855">
      <w:pPr>
        <w:pStyle w:val="Heading2"/>
      </w:pPr>
      <w:r>
        <w:t>Art. 4</w:t>
      </w:r>
      <w:r w:rsidR="00E3385C" w:rsidRPr="00D77A91">
        <w:t xml:space="preserve">. </w:t>
      </w:r>
    </w:p>
    <w:p w14:paraId="40D374B2" w14:textId="58B50F9F" w:rsidR="006E7FF9" w:rsidRPr="00D77A91" w:rsidRDefault="006E7FF9" w:rsidP="00E3385C">
      <w:pPr>
        <w:rPr>
          <w:lang w:val="ro-RO"/>
        </w:rPr>
      </w:pPr>
      <w:r w:rsidRPr="00D77A91">
        <w:rPr>
          <w:lang w:val="ro-RO"/>
        </w:rPr>
        <w:t>Finanțarea activităților specifice programului</w:t>
      </w:r>
      <w:r w:rsidRPr="00D77A91">
        <w:rPr>
          <w:b/>
          <w:bCs/>
          <w:lang w:val="ro-RO"/>
        </w:rPr>
        <w:t xml:space="preserve"> </w:t>
      </w:r>
      <w:r w:rsidRPr="00D77A91">
        <w:rPr>
          <w:lang w:val="ro-RO"/>
        </w:rPr>
        <w:t>Erasmus+</w:t>
      </w:r>
      <w:r w:rsidRPr="00D77A91">
        <w:rPr>
          <w:b/>
          <w:bCs/>
          <w:lang w:val="ro-RO"/>
        </w:rPr>
        <w:t xml:space="preserve"> </w:t>
      </w:r>
      <w:r w:rsidR="002C1821" w:rsidRPr="00D77A91">
        <w:rPr>
          <w:lang w:val="ro-RO"/>
        </w:rPr>
        <w:t>se efectuează utilizând:</w:t>
      </w:r>
    </w:p>
    <w:p w14:paraId="63830596" w14:textId="02F3265E" w:rsidR="006E7FF9" w:rsidRPr="00D77A91" w:rsidRDefault="006E7FF9" w:rsidP="00650E26">
      <w:pPr>
        <w:pStyle w:val="ListParagraph"/>
        <w:numPr>
          <w:ilvl w:val="0"/>
          <w:numId w:val="83"/>
        </w:numPr>
        <w:rPr>
          <w:rFonts w:ascii="Symbol" w:eastAsia="Symbol" w:hAnsi="Symbol" w:cs="Symbol"/>
          <w:lang w:val="ro-RO"/>
        </w:rPr>
      </w:pPr>
      <w:r w:rsidRPr="00D77A91">
        <w:rPr>
          <w:lang w:val="ro-RO"/>
        </w:rPr>
        <w:t>fondurile alocate UCP de către ANPCDEFP (în baza contractului financiar semnat de cele două instituții);</w:t>
      </w:r>
    </w:p>
    <w:p w14:paraId="4F3305D0" w14:textId="62B6201C" w:rsidR="006E7FF9" w:rsidRPr="00D77A91" w:rsidRDefault="006E7FF9" w:rsidP="00650E26">
      <w:pPr>
        <w:pStyle w:val="ListParagraph"/>
        <w:numPr>
          <w:ilvl w:val="0"/>
          <w:numId w:val="83"/>
        </w:numPr>
        <w:rPr>
          <w:rFonts w:ascii="Symbol" w:eastAsia="Symbol" w:hAnsi="Symbol" w:cs="Symbol"/>
          <w:lang w:val="ro-RO"/>
        </w:rPr>
      </w:pPr>
      <w:r w:rsidRPr="00D77A91">
        <w:rPr>
          <w:lang w:val="ro-RO"/>
        </w:rPr>
        <w:t xml:space="preserve">veniturile proprii ale UCP (în baza hotărârii Senatului </w:t>
      </w:r>
      <w:r w:rsidR="00A20FCD" w:rsidRPr="00D77A91">
        <w:rPr>
          <w:lang w:val="ro-RO"/>
        </w:rPr>
        <w:t>și</w:t>
      </w:r>
      <w:r w:rsidR="0097000A" w:rsidRPr="00D77A91">
        <w:rPr>
          <w:lang w:val="ro-RO"/>
        </w:rPr>
        <w:t xml:space="preserve"> a deciziei r</w:t>
      </w:r>
      <w:r w:rsidRPr="00D77A91">
        <w:rPr>
          <w:lang w:val="ro-RO"/>
        </w:rPr>
        <w:t>ectorului pentru cofinanțare);</w:t>
      </w:r>
    </w:p>
    <w:p w14:paraId="7372EDDA" w14:textId="2F6D0BF1" w:rsidR="006E7FF9" w:rsidRPr="00D77A91" w:rsidRDefault="006E7FF9" w:rsidP="00650E26">
      <w:pPr>
        <w:pStyle w:val="ListParagraph"/>
        <w:numPr>
          <w:ilvl w:val="0"/>
          <w:numId w:val="83"/>
        </w:numPr>
        <w:rPr>
          <w:rFonts w:ascii="Symbol" w:eastAsia="Symbol" w:hAnsi="Symbol" w:cs="Symbol"/>
          <w:lang w:val="ro-RO"/>
        </w:rPr>
      </w:pPr>
      <w:r w:rsidRPr="00D77A91">
        <w:rPr>
          <w:lang w:val="ro-RO"/>
        </w:rPr>
        <w:t xml:space="preserve">veniturile proprii ale facultăților UCP </w:t>
      </w:r>
      <w:r w:rsidR="00A24CAD" w:rsidRPr="00D77A91">
        <w:rPr>
          <w:lang w:val="ro-RO"/>
        </w:rPr>
        <w:t>(în baza hotărârii Consiliului f</w:t>
      </w:r>
      <w:r w:rsidRPr="00D77A91">
        <w:rPr>
          <w:lang w:val="ro-RO"/>
        </w:rPr>
        <w:t xml:space="preserve">acultății </w:t>
      </w:r>
      <w:r w:rsidR="00A20FCD" w:rsidRPr="00D77A91">
        <w:rPr>
          <w:lang w:val="ro-RO"/>
        </w:rPr>
        <w:t>și</w:t>
      </w:r>
      <w:r w:rsidR="00206734" w:rsidRPr="00D77A91">
        <w:rPr>
          <w:lang w:val="ro-RO"/>
        </w:rPr>
        <w:t xml:space="preserve"> a deciziei d</w:t>
      </w:r>
      <w:r w:rsidRPr="00D77A91">
        <w:rPr>
          <w:lang w:val="ro-RO"/>
        </w:rPr>
        <w:t>ecanului pentru cofinanțare).</w:t>
      </w:r>
    </w:p>
    <w:p w14:paraId="1B1BB69D" w14:textId="1E74C1A3" w:rsidR="006E7FF9" w:rsidRDefault="006E7FF9" w:rsidP="00634A63">
      <w:pPr>
        <w:rPr>
          <w:lang w:val="ro-RO"/>
        </w:rPr>
      </w:pPr>
    </w:p>
    <w:p w14:paraId="00355BBE" w14:textId="77777777" w:rsidR="00D626FA" w:rsidRPr="00D77A91" w:rsidRDefault="00D626FA" w:rsidP="00634A63">
      <w:pPr>
        <w:rPr>
          <w:lang w:val="ro-RO"/>
        </w:rPr>
      </w:pPr>
    </w:p>
    <w:p w14:paraId="6221D2F2" w14:textId="5589F50E" w:rsidR="006E7FF9" w:rsidRPr="00D77A91" w:rsidRDefault="00712C7F" w:rsidP="00712C7F">
      <w:pPr>
        <w:pStyle w:val="Heading1"/>
      </w:pPr>
      <w:r w:rsidRPr="00D77A91">
        <w:t>CAPITOLUL V.</w:t>
      </w:r>
      <w:r w:rsidR="006E7FF9" w:rsidRPr="00D77A91">
        <w:t xml:space="preserve"> NUMIREA ȘI ATRIBUȚIILE COORDONATORILOR ȘI COMISIILOR</w:t>
      </w:r>
    </w:p>
    <w:p w14:paraId="23653BF3" w14:textId="77975551" w:rsidR="00712C7F" w:rsidRPr="00D77A91" w:rsidRDefault="00FF0D5D" w:rsidP="00E27855">
      <w:pPr>
        <w:pStyle w:val="Heading2"/>
      </w:pPr>
      <w:r>
        <w:t>Art. 5</w:t>
      </w:r>
      <w:r w:rsidR="00712C7F" w:rsidRPr="00D77A91">
        <w:t>.</w:t>
      </w:r>
    </w:p>
    <w:p w14:paraId="7D763447" w14:textId="7A8F0E19" w:rsidR="006E7FF9" w:rsidRPr="00D77A91" w:rsidRDefault="006E7FF9" w:rsidP="00634A63">
      <w:pPr>
        <w:rPr>
          <w:szCs w:val="24"/>
          <w:lang w:val="ro-RO"/>
        </w:rPr>
      </w:pPr>
      <w:r w:rsidRPr="00D77A91">
        <w:rPr>
          <w:bCs/>
          <w:szCs w:val="24"/>
          <w:lang w:val="ro-RO"/>
        </w:rPr>
        <w:t>Comisia Erasmus+</w:t>
      </w:r>
      <w:r w:rsidRPr="00D77A91">
        <w:rPr>
          <w:b/>
          <w:bCs/>
          <w:szCs w:val="24"/>
          <w:lang w:val="ro-RO"/>
        </w:rPr>
        <w:t xml:space="preserve"> </w:t>
      </w:r>
      <w:r w:rsidRPr="00D77A91">
        <w:rPr>
          <w:szCs w:val="24"/>
          <w:lang w:val="ro-RO"/>
        </w:rPr>
        <w:t>este alcătuită din 5 membrii:</w:t>
      </w:r>
    </w:p>
    <w:p w14:paraId="3AC07005" w14:textId="77777777" w:rsidR="006E7FF9" w:rsidRPr="00D77A91" w:rsidRDefault="006E7FF9" w:rsidP="00650E26">
      <w:pPr>
        <w:pStyle w:val="ListParagraph"/>
        <w:numPr>
          <w:ilvl w:val="0"/>
          <w:numId w:val="84"/>
        </w:numPr>
        <w:rPr>
          <w:szCs w:val="24"/>
          <w:lang w:val="ro-RO"/>
        </w:rPr>
      </w:pPr>
      <w:r w:rsidRPr="00D77A91">
        <w:rPr>
          <w:szCs w:val="24"/>
          <w:lang w:val="ro-RO"/>
        </w:rPr>
        <w:t>coordonatorul instituțional</w:t>
      </w:r>
    </w:p>
    <w:p w14:paraId="03963CC6" w14:textId="77777777" w:rsidR="006E7FF9" w:rsidRPr="00D77A91" w:rsidRDefault="006E7FF9" w:rsidP="00650E26">
      <w:pPr>
        <w:pStyle w:val="ListParagraph"/>
        <w:numPr>
          <w:ilvl w:val="0"/>
          <w:numId w:val="84"/>
        </w:numPr>
        <w:rPr>
          <w:szCs w:val="24"/>
          <w:lang w:val="ro-RO"/>
        </w:rPr>
      </w:pPr>
      <w:r w:rsidRPr="00D77A91">
        <w:rPr>
          <w:szCs w:val="24"/>
          <w:lang w:val="ro-RO"/>
        </w:rPr>
        <w:t>doi reprezentanți de la Facultatea de Litere și Arte (câte unul din fiecare departament)</w:t>
      </w:r>
    </w:p>
    <w:p w14:paraId="403E4496" w14:textId="61125C6A" w:rsidR="006E7FF9" w:rsidRPr="00455161" w:rsidRDefault="006E7FF9" w:rsidP="00650E26">
      <w:pPr>
        <w:pStyle w:val="ListParagraph"/>
        <w:numPr>
          <w:ilvl w:val="0"/>
          <w:numId w:val="84"/>
        </w:numPr>
        <w:rPr>
          <w:szCs w:val="24"/>
          <w:lang w:val="ro-RO"/>
        </w:rPr>
      </w:pPr>
      <w:r w:rsidRPr="00D77A91">
        <w:rPr>
          <w:szCs w:val="24"/>
          <w:lang w:val="ro-RO"/>
        </w:rPr>
        <w:t>doi reprezentanți de la Facultatea de Științe Economice și Sociale (câte unul din fiecare departament).</w:t>
      </w:r>
    </w:p>
    <w:p w14:paraId="7AC75571" w14:textId="5E7D2F00" w:rsidR="00977BC2" w:rsidRPr="00D77A91" w:rsidRDefault="00FF0D5D" w:rsidP="00E27855">
      <w:pPr>
        <w:pStyle w:val="Heading2"/>
      </w:pPr>
      <w:r>
        <w:t>Art. 6</w:t>
      </w:r>
      <w:r w:rsidR="00977BC2" w:rsidRPr="00D77A91">
        <w:t>.</w:t>
      </w:r>
    </w:p>
    <w:p w14:paraId="5A985563" w14:textId="0402CEE2" w:rsidR="006E7FF9" w:rsidRPr="00D77A91" w:rsidRDefault="006E7FF9" w:rsidP="00650E26">
      <w:pPr>
        <w:pStyle w:val="ListParagraph"/>
        <w:numPr>
          <w:ilvl w:val="0"/>
          <w:numId w:val="86"/>
        </w:numPr>
        <w:rPr>
          <w:szCs w:val="24"/>
          <w:lang w:val="ro-RO"/>
        </w:rPr>
      </w:pPr>
      <w:r w:rsidRPr="00D77A91">
        <w:rPr>
          <w:bCs/>
          <w:szCs w:val="24"/>
          <w:lang w:val="ro-RO"/>
        </w:rPr>
        <w:t xml:space="preserve">Coordonatorul instituțional </w:t>
      </w:r>
      <w:r w:rsidRPr="00D77A91">
        <w:rPr>
          <w:szCs w:val="24"/>
          <w:lang w:val="ro-RO"/>
        </w:rPr>
        <w:t>și</w:t>
      </w:r>
      <w:r w:rsidRPr="00D77A91">
        <w:rPr>
          <w:bCs/>
          <w:szCs w:val="24"/>
          <w:lang w:val="ro-RO"/>
        </w:rPr>
        <w:t xml:space="preserve"> Comisia Erasmus+</w:t>
      </w:r>
      <w:r w:rsidRPr="00D77A91">
        <w:rPr>
          <w:b/>
          <w:bCs/>
          <w:szCs w:val="24"/>
          <w:lang w:val="ro-RO"/>
        </w:rPr>
        <w:t xml:space="preserve"> </w:t>
      </w:r>
      <w:r w:rsidR="002C1821" w:rsidRPr="00D77A91">
        <w:rPr>
          <w:szCs w:val="24"/>
          <w:lang w:val="ro-RO"/>
        </w:rPr>
        <w:t>sunt responsabili pentru:</w:t>
      </w:r>
    </w:p>
    <w:p w14:paraId="211091A1" w14:textId="77777777" w:rsidR="006E7FF9" w:rsidRPr="00D77A91" w:rsidRDefault="006E7FF9" w:rsidP="00650E26">
      <w:pPr>
        <w:pStyle w:val="ListParagraph"/>
        <w:numPr>
          <w:ilvl w:val="0"/>
          <w:numId w:val="85"/>
        </w:numPr>
        <w:rPr>
          <w:rFonts w:ascii="Symbol" w:eastAsia="Symbol" w:hAnsi="Symbol" w:cs="Symbol"/>
          <w:szCs w:val="24"/>
          <w:lang w:val="ro-RO"/>
        </w:rPr>
      </w:pPr>
      <w:r w:rsidRPr="00D77A91">
        <w:rPr>
          <w:szCs w:val="24"/>
          <w:lang w:val="ro-RO"/>
        </w:rPr>
        <w:t>strategia și politica programului Erasmus+ în cadrul UCP;</w:t>
      </w:r>
    </w:p>
    <w:p w14:paraId="13AF9F17" w14:textId="77777777" w:rsidR="006E7FF9" w:rsidRPr="00D77A91" w:rsidRDefault="006E7FF9" w:rsidP="00650E26">
      <w:pPr>
        <w:pStyle w:val="ListParagraph"/>
        <w:numPr>
          <w:ilvl w:val="0"/>
          <w:numId w:val="85"/>
        </w:numPr>
        <w:rPr>
          <w:rFonts w:ascii="Symbol" w:eastAsia="Symbol" w:hAnsi="Symbol" w:cs="Symbol"/>
          <w:szCs w:val="24"/>
          <w:lang w:val="ro-RO"/>
        </w:rPr>
      </w:pPr>
      <w:r w:rsidRPr="00D77A91">
        <w:rPr>
          <w:szCs w:val="24"/>
          <w:lang w:val="ro-RO"/>
        </w:rPr>
        <w:t>managementul programului;</w:t>
      </w:r>
    </w:p>
    <w:p w14:paraId="12B271DB" w14:textId="09D7C21C" w:rsidR="006E7FF9" w:rsidRPr="00D77A91" w:rsidRDefault="006E7FF9" w:rsidP="00650E26">
      <w:pPr>
        <w:pStyle w:val="ListParagraph"/>
        <w:numPr>
          <w:ilvl w:val="0"/>
          <w:numId w:val="85"/>
        </w:numPr>
        <w:rPr>
          <w:rFonts w:ascii="Symbol" w:eastAsia="Symbol" w:hAnsi="Symbol" w:cs="Symbol"/>
          <w:szCs w:val="24"/>
          <w:lang w:val="ro-RO"/>
        </w:rPr>
      </w:pPr>
      <w:r w:rsidRPr="00D77A91">
        <w:rPr>
          <w:szCs w:val="24"/>
          <w:lang w:val="ro-RO"/>
        </w:rPr>
        <w:t>strategia alocării şi utilizării fondurilor Erasmus+;</w:t>
      </w:r>
    </w:p>
    <w:p w14:paraId="11670C66" w14:textId="3CA4A891" w:rsidR="006E7FF9" w:rsidRPr="00D77A91" w:rsidRDefault="006E7FF9" w:rsidP="00650E26">
      <w:pPr>
        <w:pStyle w:val="ListParagraph"/>
        <w:numPr>
          <w:ilvl w:val="0"/>
          <w:numId w:val="85"/>
        </w:numPr>
        <w:rPr>
          <w:rFonts w:ascii="Symbol" w:eastAsia="Symbol" w:hAnsi="Symbol" w:cs="Symbol"/>
          <w:szCs w:val="24"/>
          <w:lang w:val="ro-RO"/>
        </w:rPr>
      </w:pPr>
      <w:r w:rsidRPr="00D77A91">
        <w:rPr>
          <w:szCs w:val="24"/>
          <w:lang w:val="ro-RO"/>
        </w:rPr>
        <w:t>alocarea fondurilor Erasmus+.</w:t>
      </w:r>
    </w:p>
    <w:p w14:paraId="13E3AA4E" w14:textId="628D9F5C" w:rsidR="002C1821" w:rsidRPr="00D77A91" w:rsidRDefault="002C1821" w:rsidP="00634A63">
      <w:pPr>
        <w:rPr>
          <w:rFonts w:ascii="Symbol" w:eastAsia="Symbol" w:hAnsi="Symbol" w:cs="Symbol"/>
          <w:sz w:val="22"/>
          <w:szCs w:val="22"/>
          <w:lang w:val="ro-RO"/>
        </w:rPr>
      </w:pPr>
    </w:p>
    <w:p w14:paraId="50078D97" w14:textId="4D2D2456" w:rsidR="006E7FF9" w:rsidRPr="00D77A91" w:rsidRDefault="001449AA" w:rsidP="00650E26">
      <w:pPr>
        <w:pStyle w:val="ListParagraph"/>
        <w:numPr>
          <w:ilvl w:val="0"/>
          <w:numId w:val="86"/>
        </w:numPr>
        <w:rPr>
          <w:lang w:val="ro-RO"/>
        </w:rPr>
      </w:pPr>
      <w:r w:rsidRPr="00D77A91">
        <w:rPr>
          <w:lang w:val="ro-RO"/>
        </w:rPr>
        <w:t>M</w:t>
      </w:r>
      <w:r w:rsidR="004A0114" w:rsidRPr="00D77A91">
        <w:rPr>
          <w:lang w:val="ro-RO"/>
        </w:rPr>
        <w:t xml:space="preserve">embrii Comisiei Erasmus+ </w:t>
      </w:r>
      <w:r w:rsidR="006E7FF9" w:rsidRPr="00D77A91">
        <w:rPr>
          <w:lang w:val="ro-RO"/>
        </w:rPr>
        <w:t xml:space="preserve">trebuie să depună la Biroul Erasmus+ din cadrul </w:t>
      </w:r>
      <w:r w:rsidR="004E49F4" w:rsidRPr="00D77A91">
        <w:rPr>
          <w:lang w:val="ro-RO"/>
        </w:rPr>
        <w:t>Centrului de cooperări</w:t>
      </w:r>
      <w:r w:rsidR="006E7FF9" w:rsidRPr="00D77A91">
        <w:rPr>
          <w:lang w:val="ro-RO"/>
        </w:rPr>
        <w:t xml:space="preserve"> Internaționale o declarație </w:t>
      </w:r>
      <w:r w:rsidR="004A0114" w:rsidRPr="00D77A91">
        <w:rPr>
          <w:lang w:val="ro-RO"/>
        </w:rPr>
        <w:t xml:space="preserve">privind </w:t>
      </w:r>
      <w:r w:rsidR="006E7FF9" w:rsidRPr="00D77A91">
        <w:rPr>
          <w:lang w:val="ro-RO"/>
        </w:rPr>
        <w:t>conflictul de interese.</w:t>
      </w:r>
    </w:p>
    <w:p w14:paraId="3777FF94" w14:textId="37D5E8DA" w:rsidR="006D4F37" w:rsidRPr="00D77A91" w:rsidRDefault="006E7FF9" w:rsidP="00E27855">
      <w:pPr>
        <w:pStyle w:val="Heading2"/>
      </w:pPr>
      <w:r w:rsidRPr="00D77A91">
        <w:t>A</w:t>
      </w:r>
      <w:r w:rsidR="00FF0D5D">
        <w:t>rt. 7</w:t>
      </w:r>
      <w:r w:rsidR="006D4F37" w:rsidRPr="00D77A91">
        <w:t>.</w:t>
      </w:r>
    </w:p>
    <w:p w14:paraId="5A07A47C" w14:textId="066CDD62" w:rsidR="006E7FF9" w:rsidRPr="00D77A91" w:rsidRDefault="006E7FF9" w:rsidP="00650E26">
      <w:pPr>
        <w:pStyle w:val="ListParagraph"/>
        <w:numPr>
          <w:ilvl w:val="0"/>
          <w:numId w:val="87"/>
        </w:numPr>
        <w:rPr>
          <w:lang w:val="ro-RO"/>
        </w:rPr>
      </w:pPr>
      <w:r w:rsidRPr="00D77A91">
        <w:rPr>
          <w:lang w:val="ro-RO"/>
        </w:rPr>
        <w:t>Fiecare departament are un</w:t>
      </w:r>
      <w:r w:rsidR="00AA668F" w:rsidRPr="00D77A91">
        <w:rPr>
          <w:lang w:val="ro-RO"/>
        </w:rPr>
        <w:t>ul</w:t>
      </w:r>
      <w:r w:rsidRPr="00D77A91">
        <w:rPr>
          <w:b/>
          <w:lang w:val="ro-RO"/>
        </w:rPr>
        <w:t xml:space="preserve"> </w:t>
      </w:r>
      <w:r w:rsidR="00AA668F" w:rsidRPr="00D77A91">
        <w:rPr>
          <w:lang w:val="ro-RO"/>
        </w:rPr>
        <w:t>sau mai mulți</w:t>
      </w:r>
      <w:r w:rsidR="00AA668F" w:rsidRPr="00D77A91">
        <w:rPr>
          <w:b/>
          <w:lang w:val="ro-RO"/>
        </w:rPr>
        <w:t xml:space="preserve"> </w:t>
      </w:r>
      <w:r w:rsidR="006D4F37" w:rsidRPr="00D77A91">
        <w:rPr>
          <w:lang w:val="ro-RO"/>
        </w:rPr>
        <w:t>c</w:t>
      </w:r>
      <w:r w:rsidRPr="00D77A91">
        <w:rPr>
          <w:lang w:val="ro-RO"/>
        </w:rPr>
        <w:t>oordonator</w:t>
      </w:r>
      <w:r w:rsidR="00AA668F" w:rsidRPr="00D77A91">
        <w:rPr>
          <w:lang w:val="ro-RO"/>
        </w:rPr>
        <w:t>i</w:t>
      </w:r>
      <w:r w:rsidRPr="00D77A91">
        <w:rPr>
          <w:lang w:val="ro-RO"/>
        </w:rPr>
        <w:t xml:space="preserve"> departamental</w:t>
      </w:r>
      <w:r w:rsidR="00AA668F" w:rsidRPr="00D77A91">
        <w:rPr>
          <w:lang w:val="ro-RO"/>
        </w:rPr>
        <w:t>i,</w:t>
      </w:r>
      <w:r w:rsidR="00AA668F" w:rsidRPr="00D77A91">
        <w:rPr>
          <w:b/>
          <w:lang w:val="ro-RO"/>
        </w:rPr>
        <w:t xml:space="preserve"> </w:t>
      </w:r>
      <w:r w:rsidR="00AA668F" w:rsidRPr="00D77A91">
        <w:rPr>
          <w:lang w:val="ro-RO"/>
        </w:rPr>
        <w:t xml:space="preserve">în funcție de numărul specializărilor din cadrul departamentului, </w:t>
      </w:r>
      <w:r w:rsidR="00A20FCD" w:rsidRPr="00D77A91">
        <w:rPr>
          <w:lang w:val="ro-RO"/>
        </w:rPr>
        <w:t>cu</w:t>
      </w:r>
      <w:r w:rsidR="00AA668F" w:rsidRPr="00D77A91">
        <w:rPr>
          <w:lang w:val="ro-RO"/>
        </w:rPr>
        <w:t xml:space="preserve"> următoarele atribuții</w:t>
      </w:r>
      <w:r w:rsidRPr="00D77A91">
        <w:rPr>
          <w:lang w:val="ro-RO"/>
        </w:rPr>
        <w:t>:</w:t>
      </w:r>
    </w:p>
    <w:p w14:paraId="540C6194" w14:textId="21A1B90C" w:rsidR="006E7FF9" w:rsidRPr="00D77A91" w:rsidRDefault="006E7FF9" w:rsidP="00650E26">
      <w:pPr>
        <w:pStyle w:val="ListParagraph"/>
        <w:numPr>
          <w:ilvl w:val="0"/>
          <w:numId w:val="88"/>
        </w:numPr>
        <w:rPr>
          <w:rFonts w:ascii="Symbol" w:eastAsia="Symbol" w:hAnsi="Symbol" w:cs="Symbol"/>
          <w:lang w:val="ro-RO"/>
        </w:rPr>
      </w:pPr>
      <w:r w:rsidRPr="00D77A91">
        <w:rPr>
          <w:lang w:val="ro-RO"/>
        </w:rPr>
        <w:t>acordarea de asistență studenților, cadrelor didactice în proiectarea programului de studiu / predare / plasament;</w:t>
      </w:r>
    </w:p>
    <w:p w14:paraId="2C142AC6" w14:textId="0324EED7" w:rsidR="006E7FF9" w:rsidRPr="00D77A91" w:rsidRDefault="006E7FF9" w:rsidP="00650E26">
      <w:pPr>
        <w:pStyle w:val="ListParagraph"/>
        <w:numPr>
          <w:ilvl w:val="0"/>
          <w:numId w:val="88"/>
        </w:numPr>
        <w:rPr>
          <w:rFonts w:ascii="Symbol" w:eastAsia="Symbol" w:hAnsi="Symbol" w:cs="Symbol"/>
          <w:lang w:val="ro-RO"/>
        </w:rPr>
      </w:pPr>
      <w:r w:rsidRPr="00D77A91">
        <w:rPr>
          <w:lang w:val="ro-RO"/>
        </w:rPr>
        <w:t>asistență pentru asigurarea recunoașterii programului de studiu folosind sistemul de credite ECTS</w:t>
      </w:r>
      <w:r w:rsidRPr="00D77A91">
        <w:rPr>
          <w:rFonts w:ascii="Symbol" w:hAnsi="Symbol"/>
          <w:lang w:val="ro-RO"/>
        </w:rPr>
        <w:t></w:t>
      </w:r>
    </w:p>
    <w:p w14:paraId="1CB9AFCB" w14:textId="538C9C97" w:rsidR="006E7FF9" w:rsidRPr="00D77A91" w:rsidRDefault="00206734" w:rsidP="00650E26">
      <w:pPr>
        <w:pStyle w:val="ListParagraph"/>
        <w:numPr>
          <w:ilvl w:val="0"/>
          <w:numId w:val="88"/>
        </w:numPr>
        <w:rPr>
          <w:lang w:val="ro-RO"/>
        </w:rPr>
      </w:pPr>
      <w:r w:rsidRPr="00D77A91">
        <w:rPr>
          <w:lang w:val="ro-RO"/>
        </w:rPr>
        <w:t>colaborarea cu c</w:t>
      </w:r>
      <w:r w:rsidR="006E7FF9" w:rsidRPr="00D77A91">
        <w:rPr>
          <w:lang w:val="ro-RO"/>
        </w:rPr>
        <w:t xml:space="preserve">oordonatorul Instituțional și cu Biroul Erasmus+ din cadrul </w:t>
      </w:r>
      <w:r w:rsidR="00055DC8" w:rsidRPr="00D77A91">
        <w:rPr>
          <w:lang w:val="ro-RO"/>
        </w:rPr>
        <w:t>Centrului de cooperări</w:t>
      </w:r>
      <w:r w:rsidR="006E7FF9" w:rsidRPr="00D77A91">
        <w:rPr>
          <w:lang w:val="ro-RO"/>
        </w:rPr>
        <w:t xml:space="preserve"> Internaționale pentru buna desfășurare a Programului Erasmus+;</w:t>
      </w:r>
    </w:p>
    <w:p w14:paraId="4DDAC990" w14:textId="17314C8D" w:rsidR="006E7FF9" w:rsidRPr="00D77A91" w:rsidRDefault="006E7FF9" w:rsidP="00650E26">
      <w:pPr>
        <w:pStyle w:val="ListParagraph"/>
        <w:numPr>
          <w:ilvl w:val="0"/>
          <w:numId w:val="88"/>
        </w:numPr>
        <w:rPr>
          <w:lang w:val="ro-RO"/>
        </w:rPr>
      </w:pPr>
      <w:r w:rsidRPr="00D77A91">
        <w:rPr>
          <w:lang w:val="ro-RO"/>
        </w:rPr>
        <w:lastRenderedPageBreak/>
        <w:t>participarea la r</w:t>
      </w:r>
      <w:r w:rsidR="006D4F37" w:rsidRPr="00D77A91">
        <w:rPr>
          <w:lang w:val="ro-RO"/>
        </w:rPr>
        <w:t>euniuni cu studenții selectați.</w:t>
      </w:r>
    </w:p>
    <w:p w14:paraId="3120F053" w14:textId="4E2D0860" w:rsidR="006E7FF9" w:rsidRPr="002A7011" w:rsidRDefault="006E7FF9" w:rsidP="00650E26">
      <w:pPr>
        <w:pStyle w:val="ListParagraph"/>
        <w:numPr>
          <w:ilvl w:val="0"/>
          <w:numId w:val="87"/>
        </w:numPr>
        <w:rPr>
          <w:lang w:val="ro-RO"/>
        </w:rPr>
      </w:pPr>
      <w:r w:rsidRPr="00D77A91">
        <w:rPr>
          <w:lang w:val="ro-RO"/>
        </w:rPr>
        <w:t>Coordonator</w:t>
      </w:r>
      <w:r w:rsidR="004A0114" w:rsidRPr="00D77A91">
        <w:rPr>
          <w:lang w:val="ro-RO"/>
        </w:rPr>
        <w:t>ii</w:t>
      </w:r>
      <w:r w:rsidRPr="00D77A91">
        <w:rPr>
          <w:lang w:val="ro-RO"/>
        </w:rPr>
        <w:t xml:space="preserve"> </w:t>
      </w:r>
      <w:r w:rsidR="00055DC8" w:rsidRPr="00D77A91">
        <w:rPr>
          <w:lang w:val="ro-RO"/>
        </w:rPr>
        <w:t>d</w:t>
      </w:r>
      <w:r w:rsidRPr="00D77A91">
        <w:rPr>
          <w:lang w:val="ro-RO"/>
        </w:rPr>
        <w:t>epartamental</w:t>
      </w:r>
      <w:r w:rsidR="004A0114" w:rsidRPr="00D77A91">
        <w:rPr>
          <w:lang w:val="ro-RO"/>
        </w:rPr>
        <w:t>i</w:t>
      </w:r>
      <w:r w:rsidRPr="00D77A91">
        <w:rPr>
          <w:lang w:val="ro-RO"/>
        </w:rPr>
        <w:t xml:space="preserve"> trebuie să depună la Biroul Erasmus+ din cadrul </w:t>
      </w:r>
      <w:r w:rsidR="00055DC8" w:rsidRPr="00D77A91">
        <w:rPr>
          <w:lang w:val="ro-RO"/>
        </w:rPr>
        <w:t>Centrul de cooperări i</w:t>
      </w:r>
      <w:r w:rsidRPr="00D77A91">
        <w:rPr>
          <w:lang w:val="ro-RO"/>
        </w:rPr>
        <w:t xml:space="preserve">nternaționale </w:t>
      </w:r>
      <w:r w:rsidR="004A0114" w:rsidRPr="00D77A91">
        <w:rPr>
          <w:lang w:val="ro-RO"/>
        </w:rPr>
        <w:t>o declarație privind conflictul de interese</w:t>
      </w:r>
      <w:r w:rsidRPr="00D77A91">
        <w:rPr>
          <w:lang w:val="ro-RO"/>
        </w:rPr>
        <w:t>.</w:t>
      </w:r>
    </w:p>
    <w:p w14:paraId="73B9D8EE" w14:textId="71CB7A31" w:rsidR="0030542E" w:rsidRPr="00D77A91" w:rsidRDefault="006E7FF9" w:rsidP="00E27855">
      <w:pPr>
        <w:pStyle w:val="Heading2"/>
      </w:pPr>
      <w:r w:rsidRPr="00D77A91">
        <w:t>Art.</w:t>
      </w:r>
      <w:r w:rsidR="004A0114" w:rsidRPr="00D77A91">
        <w:t xml:space="preserve"> </w:t>
      </w:r>
      <w:r w:rsidR="00FF0D5D">
        <w:t>8</w:t>
      </w:r>
      <w:r w:rsidR="0030542E" w:rsidRPr="00D77A91">
        <w:t>.</w:t>
      </w:r>
    </w:p>
    <w:p w14:paraId="57B0690E" w14:textId="34AD343D" w:rsidR="006E7FF9" w:rsidRPr="00D77A91" w:rsidRDefault="006E7FF9" w:rsidP="00650E26">
      <w:pPr>
        <w:pStyle w:val="ListParagraph"/>
        <w:numPr>
          <w:ilvl w:val="0"/>
          <w:numId w:val="89"/>
        </w:numPr>
        <w:rPr>
          <w:lang w:val="ro-RO"/>
        </w:rPr>
      </w:pPr>
      <w:r w:rsidRPr="00D77A91">
        <w:rPr>
          <w:bCs/>
          <w:lang w:val="ro-RO"/>
        </w:rPr>
        <w:t>Coordonatorul instituțional</w:t>
      </w:r>
      <w:r w:rsidRPr="00D77A91">
        <w:rPr>
          <w:b/>
          <w:bCs/>
          <w:lang w:val="ro-RO"/>
        </w:rPr>
        <w:t xml:space="preserve"> </w:t>
      </w:r>
      <w:r w:rsidRPr="00D77A91">
        <w:rPr>
          <w:lang w:val="ro-RO"/>
        </w:rPr>
        <w:t>este numit de către rectorul universității cu aprobarea Senatului în urma unui concurs conform R</w:t>
      </w:r>
      <w:r w:rsidR="00A20FCD" w:rsidRPr="00D77A91">
        <w:rPr>
          <w:lang w:val="ro-RO"/>
        </w:rPr>
        <w:t>egulamentu</w:t>
      </w:r>
      <w:r w:rsidR="00124C61" w:rsidRPr="00D77A91">
        <w:rPr>
          <w:lang w:val="ro-RO"/>
        </w:rPr>
        <w:t>lui privind ocupare</w:t>
      </w:r>
      <w:r w:rsidRPr="00D77A91">
        <w:rPr>
          <w:lang w:val="ro-RO"/>
        </w:rPr>
        <w:t>a posturilor did</w:t>
      </w:r>
      <w:r w:rsidR="00A20FCD" w:rsidRPr="00D77A91">
        <w:rPr>
          <w:lang w:val="ro-RO"/>
        </w:rPr>
        <w:t>actice auxiliare și nedidactice.</w:t>
      </w:r>
    </w:p>
    <w:p w14:paraId="25BB342D" w14:textId="487FFA70" w:rsidR="006E7FF9" w:rsidRPr="00D77A91" w:rsidRDefault="004A0114" w:rsidP="00650E26">
      <w:pPr>
        <w:pStyle w:val="ListParagraph"/>
        <w:numPr>
          <w:ilvl w:val="0"/>
          <w:numId w:val="89"/>
        </w:numPr>
        <w:rPr>
          <w:lang w:val="ro-RO"/>
        </w:rPr>
      </w:pPr>
      <w:r w:rsidRPr="00D77A91">
        <w:rPr>
          <w:lang w:val="ro-RO"/>
        </w:rPr>
        <w:t>Reprezentanții facultățil</w:t>
      </w:r>
      <w:r w:rsidR="00F34C74" w:rsidRPr="00D77A91">
        <w:rPr>
          <w:lang w:val="ro-RO"/>
        </w:rPr>
        <w:t>or</w:t>
      </w:r>
      <w:r w:rsidR="00524628" w:rsidRPr="00D77A91">
        <w:rPr>
          <w:lang w:val="ro-RO"/>
        </w:rPr>
        <w:t xml:space="preserve"> în Comisia Erasmus+, conform prevederilor art. 8, </w:t>
      </w:r>
      <w:r w:rsidR="00F34C74" w:rsidRPr="00D77A91">
        <w:rPr>
          <w:lang w:val="ro-RO"/>
        </w:rPr>
        <w:t>sunt aleși la nivelul departamentelor</w:t>
      </w:r>
      <w:r w:rsidR="00662010" w:rsidRPr="00D77A91">
        <w:rPr>
          <w:lang w:val="ro-RO"/>
        </w:rPr>
        <w:t xml:space="preserve"> </w:t>
      </w:r>
      <w:r w:rsidR="00A6318C" w:rsidRPr="00D77A91">
        <w:rPr>
          <w:lang w:val="ro-RO"/>
        </w:rPr>
        <w:t xml:space="preserve">din cel puțin două propuneri nominale, </w:t>
      </w:r>
      <w:r w:rsidR="00662010" w:rsidRPr="00D77A91">
        <w:rPr>
          <w:lang w:val="ro-RO"/>
        </w:rPr>
        <w:t>după consultarea prealabilă cu coordonatorul instituțional</w:t>
      </w:r>
      <w:r w:rsidR="00524628" w:rsidRPr="00D77A91">
        <w:rPr>
          <w:lang w:val="ro-RO"/>
        </w:rPr>
        <w:t>,</w:t>
      </w:r>
      <w:r w:rsidR="00F34C74" w:rsidRPr="00D77A91">
        <w:rPr>
          <w:lang w:val="ro-RO"/>
        </w:rPr>
        <w:t xml:space="preserve"> </w:t>
      </w:r>
      <w:r w:rsidR="00662010" w:rsidRPr="00D77A91">
        <w:rPr>
          <w:lang w:val="ro-RO"/>
        </w:rPr>
        <w:t xml:space="preserve">și </w:t>
      </w:r>
      <w:r w:rsidR="00F34C74" w:rsidRPr="00D77A91">
        <w:rPr>
          <w:lang w:val="ro-RO"/>
        </w:rPr>
        <w:t>aprobați de Consiliul f</w:t>
      </w:r>
      <w:r w:rsidR="00524628" w:rsidRPr="00D77A91">
        <w:rPr>
          <w:lang w:val="ro-RO"/>
        </w:rPr>
        <w:t xml:space="preserve">acultăților </w:t>
      </w:r>
      <w:r w:rsidR="00662010" w:rsidRPr="00D77A91">
        <w:rPr>
          <w:lang w:val="ro-RO"/>
        </w:rPr>
        <w:t>respectiv</w:t>
      </w:r>
      <w:r w:rsidR="00524628" w:rsidRPr="00D77A91">
        <w:rPr>
          <w:lang w:val="ro-RO"/>
        </w:rPr>
        <w:t xml:space="preserve"> de Senat.</w:t>
      </w:r>
    </w:p>
    <w:p w14:paraId="76E93FBC" w14:textId="6A885F0E" w:rsidR="006E7FF9" w:rsidRPr="00D77A91" w:rsidRDefault="006E7FF9" w:rsidP="00650E26">
      <w:pPr>
        <w:pStyle w:val="ListParagraph"/>
        <w:numPr>
          <w:ilvl w:val="0"/>
          <w:numId w:val="89"/>
        </w:numPr>
        <w:rPr>
          <w:lang w:val="ro-RO"/>
        </w:rPr>
      </w:pPr>
      <w:r w:rsidRPr="00D77A91">
        <w:rPr>
          <w:bCs/>
          <w:lang w:val="ro-RO"/>
        </w:rPr>
        <w:t>Coordonatorii de</w:t>
      </w:r>
      <w:r w:rsidR="004E0055" w:rsidRPr="00D77A91">
        <w:rPr>
          <w:bCs/>
          <w:lang w:val="ro-RO"/>
        </w:rPr>
        <w:t>partamentali</w:t>
      </w:r>
      <w:r w:rsidR="00E95EA6" w:rsidRPr="00D77A91">
        <w:rPr>
          <w:bCs/>
          <w:lang w:val="ro-RO"/>
        </w:rPr>
        <w:t xml:space="preserve"> </w:t>
      </w:r>
      <w:r w:rsidRPr="00D77A91">
        <w:rPr>
          <w:lang w:val="ro-RO"/>
        </w:rPr>
        <w:t xml:space="preserve">sunt </w:t>
      </w:r>
      <w:r w:rsidR="00071B91" w:rsidRPr="00D77A91">
        <w:rPr>
          <w:lang w:val="ro-RO"/>
        </w:rPr>
        <w:t xml:space="preserve">numiți </w:t>
      </w:r>
      <w:r w:rsidR="00E95EA6" w:rsidRPr="00D77A91">
        <w:rPr>
          <w:lang w:val="ro-RO"/>
        </w:rPr>
        <w:t>de către d</w:t>
      </w:r>
      <w:r w:rsidRPr="00D77A91">
        <w:rPr>
          <w:lang w:val="ro-RO"/>
        </w:rPr>
        <w:t>irectorii de departament</w:t>
      </w:r>
      <w:r w:rsidR="004E0055" w:rsidRPr="00D77A91">
        <w:rPr>
          <w:lang w:val="ro-RO"/>
        </w:rPr>
        <w:t>,</w:t>
      </w:r>
      <w:r w:rsidRPr="00D77A91">
        <w:rPr>
          <w:lang w:val="ro-RO"/>
        </w:rPr>
        <w:t xml:space="preserve"> </w:t>
      </w:r>
      <w:r w:rsidR="00071B91" w:rsidRPr="00D77A91">
        <w:rPr>
          <w:lang w:val="ro-RO"/>
        </w:rPr>
        <w:t>după consultarea prealabilă cu coordonatorul instituțional.</w:t>
      </w:r>
    </w:p>
    <w:p w14:paraId="23B05C60" w14:textId="2647047E" w:rsidR="006E7FF9" w:rsidRDefault="006E7FF9" w:rsidP="00634A63">
      <w:pPr>
        <w:rPr>
          <w:lang w:val="ro-RO"/>
        </w:rPr>
      </w:pPr>
    </w:p>
    <w:p w14:paraId="0D84105F" w14:textId="77777777" w:rsidR="00D626FA" w:rsidRPr="00D77A91" w:rsidRDefault="00D626FA" w:rsidP="00634A63">
      <w:pPr>
        <w:rPr>
          <w:lang w:val="ro-RO"/>
        </w:rPr>
      </w:pPr>
    </w:p>
    <w:p w14:paraId="58823261" w14:textId="77B669CD" w:rsidR="006E7FF9" w:rsidRPr="00D77A91" w:rsidRDefault="00D623CE" w:rsidP="00D623CE">
      <w:pPr>
        <w:pStyle w:val="Heading1"/>
      </w:pPr>
      <w:r w:rsidRPr="00D77A91">
        <w:t>CAPITOLUL VI.</w:t>
      </w:r>
      <w:r w:rsidR="006E7FF9" w:rsidRPr="00D77A91">
        <w:t xml:space="preserve"> MOBILITĂȚI DE STUDIU PENTRU STUDENȚI (SMS)</w:t>
      </w:r>
    </w:p>
    <w:p w14:paraId="74F9CB7D" w14:textId="32EB562F" w:rsidR="00D623CE" w:rsidRPr="00D77A91" w:rsidRDefault="006E7FF9" w:rsidP="00E27855">
      <w:pPr>
        <w:pStyle w:val="Heading2"/>
      </w:pPr>
      <w:r w:rsidRPr="00D77A91">
        <w:t>A</w:t>
      </w:r>
      <w:r w:rsidR="00FF0D5D">
        <w:t>rt. 9</w:t>
      </w:r>
      <w:r w:rsidR="00D623CE" w:rsidRPr="00D77A91">
        <w:t>.</w:t>
      </w:r>
    </w:p>
    <w:p w14:paraId="15D3A8F4" w14:textId="2577CA49" w:rsidR="006E7FF9" w:rsidRPr="00D77A91" w:rsidRDefault="006E7FF9" w:rsidP="00D623CE">
      <w:pPr>
        <w:rPr>
          <w:lang w:val="ro-RO"/>
        </w:rPr>
      </w:pPr>
      <w:r w:rsidRPr="00D77A91">
        <w:rPr>
          <w:lang w:val="ro-RO"/>
        </w:rPr>
        <w:t>Criteriile de eligibilit</w:t>
      </w:r>
      <w:r w:rsidR="00D623CE" w:rsidRPr="00D77A91">
        <w:rPr>
          <w:lang w:val="ro-RO"/>
        </w:rPr>
        <w:t>ate cumulative sunt următoarele:</w:t>
      </w:r>
    </w:p>
    <w:p w14:paraId="0C53F4E8" w14:textId="211FEDD0" w:rsidR="006E7FF9" w:rsidRPr="00E67661" w:rsidRDefault="00D623CE" w:rsidP="00621290">
      <w:pPr>
        <w:pStyle w:val="ListParagraph"/>
        <w:numPr>
          <w:ilvl w:val="0"/>
          <w:numId w:val="184"/>
        </w:numPr>
        <w:rPr>
          <w:lang w:val="ro-RO"/>
        </w:rPr>
      </w:pPr>
      <w:r w:rsidRPr="00E67661">
        <w:rPr>
          <w:lang w:val="ro-RO"/>
        </w:rPr>
        <w:t>s</w:t>
      </w:r>
      <w:r w:rsidR="00153C4E" w:rsidRPr="00E67661">
        <w:rPr>
          <w:lang w:val="ro-RO"/>
        </w:rPr>
        <w:t>tudentul:</w:t>
      </w:r>
    </w:p>
    <w:p w14:paraId="3E095D2A" w14:textId="2D547993" w:rsidR="006E7FF9" w:rsidRPr="00D77A91" w:rsidRDefault="006E7FF9" w:rsidP="00650E26">
      <w:pPr>
        <w:pStyle w:val="ListParagraph"/>
        <w:numPr>
          <w:ilvl w:val="0"/>
          <w:numId w:val="90"/>
        </w:numPr>
        <w:rPr>
          <w:rFonts w:ascii="Symbol" w:eastAsia="Symbol" w:hAnsi="Symbol" w:cs="Symbol"/>
          <w:lang w:val="ro-RO"/>
        </w:rPr>
      </w:pPr>
      <w:r w:rsidRPr="00D77A91">
        <w:rPr>
          <w:lang w:val="ro-RO"/>
        </w:rPr>
        <w:t>este înmatriculat ca student la UCP (noțiunea de student include în această accepțiune: absolvent al anului I la momentul plecării, masterand);</w:t>
      </w:r>
    </w:p>
    <w:p w14:paraId="0847E39C" w14:textId="4316CD46" w:rsidR="006E7FF9" w:rsidRPr="00D77A91" w:rsidRDefault="006E7FF9" w:rsidP="00650E26">
      <w:pPr>
        <w:pStyle w:val="ListParagraph"/>
        <w:numPr>
          <w:ilvl w:val="0"/>
          <w:numId w:val="90"/>
        </w:numPr>
        <w:rPr>
          <w:rFonts w:ascii="Symbol" w:eastAsia="Symbol" w:hAnsi="Symbol" w:cs="Symbol"/>
          <w:lang w:val="ro-RO"/>
        </w:rPr>
      </w:pPr>
      <w:r w:rsidRPr="00D77A91">
        <w:rPr>
          <w:lang w:val="ro-RO"/>
        </w:rPr>
        <w:t>își păstrează statutul de student al UCP până la momentul încheierii perioadei de mobilitate;</w:t>
      </w:r>
    </w:p>
    <w:p w14:paraId="48F398DC" w14:textId="5CCDDD74" w:rsidR="006E7FF9" w:rsidRPr="00D77A91" w:rsidRDefault="00153C4E" w:rsidP="00650E26">
      <w:pPr>
        <w:pStyle w:val="ListParagraph"/>
        <w:numPr>
          <w:ilvl w:val="0"/>
          <w:numId w:val="90"/>
        </w:numPr>
        <w:rPr>
          <w:lang w:val="ro-RO"/>
        </w:rPr>
      </w:pPr>
      <w:r w:rsidRPr="00D77A91">
        <w:rPr>
          <w:lang w:val="ro-RO"/>
        </w:rPr>
        <w:t xml:space="preserve">are </w:t>
      </w:r>
      <w:r w:rsidR="006E7FF9" w:rsidRPr="00D77A91">
        <w:rPr>
          <w:lang w:val="ro-RO"/>
        </w:rPr>
        <w:t>rezultate academice bune (minim media 8.00 pentru semestrul anterior);</w:t>
      </w:r>
    </w:p>
    <w:p w14:paraId="760FF43C" w14:textId="0F66FAFB" w:rsidR="00153C4E" w:rsidRPr="00D77A91" w:rsidRDefault="00055DC8" w:rsidP="00650E26">
      <w:pPr>
        <w:pStyle w:val="ListParagraph"/>
        <w:numPr>
          <w:ilvl w:val="0"/>
          <w:numId w:val="90"/>
        </w:numPr>
        <w:rPr>
          <w:lang w:val="ro-RO"/>
        </w:rPr>
      </w:pPr>
      <w:r w:rsidRPr="00D77A91">
        <w:rPr>
          <w:lang w:val="ro-RO"/>
        </w:rPr>
        <w:t xml:space="preserve">deține </w:t>
      </w:r>
      <w:r w:rsidR="006E7FF9" w:rsidRPr="00D77A91">
        <w:rPr>
          <w:lang w:val="ro-RO"/>
        </w:rPr>
        <w:t>certificat de competență lingvistică în limba în care urmează să studieze în instituția parteneră, excepția fiind, dacă în instituția parteneră studiază în limba maghiară;</w:t>
      </w:r>
    </w:p>
    <w:p w14:paraId="3313D0CF" w14:textId="647452C8" w:rsidR="00153C4E" w:rsidRPr="00D77A91" w:rsidRDefault="00153C4E" w:rsidP="00650E26">
      <w:pPr>
        <w:pStyle w:val="ListParagraph"/>
        <w:numPr>
          <w:ilvl w:val="0"/>
          <w:numId w:val="90"/>
        </w:numPr>
        <w:rPr>
          <w:lang w:val="ro-RO"/>
        </w:rPr>
      </w:pPr>
      <w:r w:rsidRPr="00D77A91">
        <w:rPr>
          <w:lang w:val="ro-RO"/>
        </w:rPr>
        <w:t>a respectat, după caz, condițiile unui contract Erasmus anterior și a obținut creditele necesare</w:t>
      </w:r>
      <w:r w:rsidR="00D623CE" w:rsidRPr="00D77A91">
        <w:rPr>
          <w:lang w:val="ro-RO"/>
        </w:rPr>
        <w:t>.</w:t>
      </w:r>
    </w:p>
    <w:p w14:paraId="5C27CA98" w14:textId="6FCE9D45" w:rsidR="003933A5" w:rsidRPr="00E67661" w:rsidRDefault="00D623CE" w:rsidP="00621290">
      <w:pPr>
        <w:pStyle w:val="ListParagraph"/>
        <w:numPr>
          <w:ilvl w:val="0"/>
          <w:numId w:val="184"/>
        </w:numPr>
        <w:rPr>
          <w:lang w:val="ro-RO"/>
        </w:rPr>
      </w:pPr>
      <w:r w:rsidRPr="00E67661">
        <w:rPr>
          <w:lang w:val="ro-RO"/>
        </w:rPr>
        <w:t>m</w:t>
      </w:r>
      <w:r w:rsidR="003933A5" w:rsidRPr="00E67661">
        <w:rPr>
          <w:lang w:val="ro-RO"/>
        </w:rPr>
        <w:t>obilitatea:</w:t>
      </w:r>
    </w:p>
    <w:p w14:paraId="4E778DB3" w14:textId="6EB540EC" w:rsidR="00A20FCD" w:rsidRPr="00D77A91" w:rsidRDefault="006E7FF9" w:rsidP="00650E26">
      <w:pPr>
        <w:pStyle w:val="ListParagraph"/>
        <w:numPr>
          <w:ilvl w:val="0"/>
          <w:numId w:val="90"/>
        </w:numPr>
        <w:rPr>
          <w:lang w:val="ro-RO"/>
        </w:rPr>
      </w:pPr>
      <w:r w:rsidRPr="00D77A91">
        <w:rPr>
          <w:lang w:val="ro-RO"/>
        </w:rPr>
        <w:t>este în concorda</w:t>
      </w:r>
      <w:r w:rsidR="00055DC8" w:rsidRPr="00D77A91">
        <w:rPr>
          <w:lang w:val="ro-RO"/>
        </w:rPr>
        <w:t>nță cu planul de învățământ al d</w:t>
      </w:r>
      <w:r w:rsidRPr="00D77A91">
        <w:rPr>
          <w:lang w:val="ro-RO"/>
        </w:rPr>
        <w:t>epartamentului</w:t>
      </w:r>
      <w:r w:rsidR="000B51CD" w:rsidRPr="00D77A91">
        <w:rPr>
          <w:lang w:val="ro-RO"/>
        </w:rPr>
        <w:t>;</w:t>
      </w:r>
    </w:p>
    <w:p w14:paraId="3BF18310" w14:textId="1F4FCDF6" w:rsidR="006E7FF9" w:rsidRPr="00D77A91" w:rsidRDefault="00A20FCD" w:rsidP="00650E26">
      <w:pPr>
        <w:pStyle w:val="ListParagraph"/>
        <w:numPr>
          <w:ilvl w:val="0"/>
          <w:numId w:val="90"/>
        </w:numPr>
        <w:rPr>
          <w:lang w:val="ro-RO"/>
        </w:rPr>
      </w:pPr>
      <w:r w:rsidRPr="00D77A91">
        <w:rPr>
          <w:lang w:val="ro-RO"/>
        </w:rPr>
        <w:t>nu conduce la întreruperea sau amânarea studiilor</w:t>
      </w:r>
      <w:r w:rsidR="000B51CD" w:rsidRPr="00D77A91">
        <w:rPr>
          <w:lang w:val="ro-RO"/>
        </w:rPr>
        <w:t>.</w:t>
      </w:r>
    </w:p>
    <w:p w14:paraId="43427F9A" w14:textId="27D82E25" w:rsidR="00D623CE" w:rsidRPr="00D77A91" w:rsidRDefault="00FF0D5D" w:rsidP="00E27855">
      <w:pPr>
        <w:pStyle w:val="Heading2"/>
      </w:pPr>
      <w:r>
        <w:t>Art. 10</w:t>
      </w:r>
      <w:r w:rsidR="00D623CE" w:rsidRPr="00D77A91">
        <w:t>.</w:t>
      </w:r>
    </w:p>
    <w:p w14:paraId="4F12CE52" w14:textId="2D10E27B" w:rsidR="006E7FF9" w:rsidRPr="00D77A91" w:rsidRDefault="006E7FF9" w:rsidP="00634A63">
      <w:pPr>
        <w:rPr>
          <w:lang w:val="ro-RO"/>
        </w:rPr>
      </w:pPr>
      <w:r w:rsidRPr="00D77A91">
        <w:rPr>
          <w:lang w:val="ro-RO"/>
        </w:rPr>
        <w:t>Universitatea Creștină Partium</w:t>
      </w:r>
      <w:r w:rsidRPr="00D77A91">
        <w:rPr>
          <w:b/>
          <w:bCs/>
          <w:lang w:val="ro-RO"/>
        </w:rPr>
        <w:t xml:space="preserve"> </w:t>
      </w:r>
      <w:r w:rsidRPr="00D77A91">
        <w:rPr>
          <w:lang w:val="ro-RO"/>
        </w:rPr>
        <w:t>încheie în prealabil un acord inter-instituțional cu fiecare</w:t>
      </w:r>
      <w:r w:rsidRPr="00D77A91">
        <w:rPr>
          <w:b/>
          <w:bCs/>
          <w:lang w:val="ro-RO"/>
        </w:rPr>
        <w:t xml:space="preserve"> </w:t>
      </w:r>
      <w:r w:rsidRPr="00D77A91">
        <w:rPr>
          <w:lang w:val="ro-RO"/>
        </w:rPr>
        <w:t xml:space="preserve">dintre instituțiile partenere, </w:t>
      </w:r>
      <w:r w:rsidR="00A20FCD" w:rsidRPr="00D77A91">
        <w:rPr>
          <w:lang w:val="ro-RO"/>
        </w:rPr>
        <w:t xml:space="preserve">în </w:t>
      </w:r>
      <w:r w:rsidRPr="00D77A91">
        <w:rPr>
          <w:lang w:val="ro-RO"/>
        </w:rPr>
        <w:t xml:space="preserve">care </w:t>
      </w:r>
      <w:r w:rsidR="00A20FCD" w:rsidRPr="00D77A91">
        <w:rPr>
          <w:lang w:val="ro-RO"/>
        </w:rPr>
        <w:t>se specifică</w:t>
      </w:r>
      <w:r w:rsidRPr="00D77A91">
        <w:rPr>
          <w:lang w:val="ro-RO"/>
        </w:rPr>
        <w:t xml:space="preserve"> numărul</w:t>
      </w:r>
      <w:r w:rsidR="00A20FCD" w:rsidRPr="00D77A91">
        <w:rPr>
          <w:lang w:val="ro-RO"/>
        </w:rPr>
        <w:t xml:space="preserve"> de studenți</w:t>
      </w:r>
      <w:r w:rsidRPr="00D77A91">
        <w:rPr>
          <w:lang w:val="ro-RO"/>
        </w:rPr>
        <w:t xml:space="preserve"> care se vor deplasa în scop de studii pe durata anului universitar vizat.</w:t>
      </w:r>
    </w:p>
    <w:p w14:paraId="788D19A3" w14:textId="653A1717" w:rsidR="00470226" w:rsidRPr="00D77A91" w:rsidRDefault="00FF0D5D" w:rsidP="00E27855">
      <w:pPr>
        <w:pStyle w:val="Heading2"/>
      </w:pPr>
      <w:r>
        <w:t>Art. 11</w:t>
      </w:r>
      <w:r w:rsidR="00470226" w:rsidRPr="00D77A91">
        <w:t>.</w:t>
      </w:r>
    </w:p>
    <w:p w14:paraId="0D956B7B" w14:textId="77777777" w:rsidR="00A54A38" w:rsidRPr="00D77A91" w:rsidRDefault="006E7FF9" w:rsidP="00650E26">
      <w:pPr>
        <w:pStyle w:val="ListParagraph"/>
        <w:numPr>
          <w:ilvl w:val="0"/>
          <w:numId w:val="91"/>
        </w:numPr>
        <w:rPr>
          <w:lang w:val="ro-RO"/>
        </w:rPr>
      </w:pPr>
      <w:r w:rsidRPr="00D77A91">
        <w:rPr>
          <w:lang w:val="ro-RO"/>
        </w:rPr>
        <w:t>Instituțiile implicate în schimbul de studenți în scop de studii trebuie să ajungă la un acord cu</w:t>
      </w:r>
      <w:r w:rsidRPr="00D77A91">
        <w:rPr>
          <w:b/>
          <w:bCs/>
          <w:lang w:val="ro-RO"/>
        </w:rPr>
        <w:t xml:space="preserve"> </w:t>
      </w:r>
      <w:r w:rsidRPr="00D77A91">
        <w:rPr>
          <w:lang w:val="ro-RO"/>
        </w:rPr>
        <w:t>fiecare student în parte asupra unui pr</w:t>
      </w:r>
      <w:r w:rsidR="00314142" w:rsidRPr="00D77A91">
        <w:rPr>
          <w:lang w:val="ro-RO"/>
        </w:rPr>
        <w:t>ogram de studii bine determinat</w:t>
      </w:r>
      <w:r w:rsidRPr="00D77A91">
        <w:rPr>
          <w:lang w:val="ro-RO"/>
        </w:rPr>
        <w:t xml:space="preserve"> înainte de plecarea în străinătate a acestuia. </w:t>
      </w:r>
    </w:p>
    <w:p w14:paraId="5A35516F" w14:textId="3A310543" w:rsidR="006E7FF9" w:rsidRPr="00455161" w:rsidRDefault="006E7FF9" w:rsidP="00650E26">
      <w:pPr>
        <w:pStyle w:val="ListParagraph"/>
        <w:numPr>
          <w:ilvl w:val="0"/>
          <w:numId w:val="91"/>
        </w:numPr>
        <w:rPr>
          <w:lang w:val="ro-RO"/>
        </w:rPr>
      </w:pPr>
      <w:r w:rsidRPr="00D77A91">
        <w:rPr>
          <w:lang w:val="ro-RO"/>
        </w:rPr>
        <w:t xml:space="preserve">La </w:t>
      </w:r>
      <w:r w:rsidR="00314142" w:rsidRPr="00D77A91">
        <w:rPr>
          <w:lang w:val="ro-RO"/>
        </w:rPr>
        <w:t>sfârșitul</w:t>
      </w:r>
      <w:r w:rsidRPr="00D77A91">
        <w:rPr>
          <w:lang w:val="ro-RO"/>
        </w:rPr>
        <w:t xml:space="preserve"> fiecărei perioade de studii, instituția gazdă trebuie să furnizeze studentului </w:t>
      </w:r>
      <w:r w:rsidR="00314142" w:rsidRPr="00D77A91">
        <w:rPr>
          <w:lang w:val="ro-RO"/>
        </w:rPr>
        <w:t>și</w:t>
      </w:r>
      <w:r w:rsidRPr="00D77A91">
        <w:rPr>
          <w:lang w:val="ro-RO"/>
        </w:rPr>
        <w:t xml:space="preserve"> UCP un certificat care să ateste că programul convenit a fost realizat.</w:t>
      </w:r>
    </w:p>
    <w:p w14:paraId="210197A7" w14:textId="62FC398A" w:rsidR="00AC1253" w:rsidRPr="00D77A91" w:rsidRDefault="00FF0D5D" w:rsidP="00E27855">
      <w:pPr>
        <w:pStyle w:val="Heading2"/>
      </w:pPr>
      <w:r>
        <w:t>Art. 12</w:t>
      </w:r>
      <w:r w:rsidR="00AC1253" w:rsidRPr="00D77A91">
        <w:t>.</w:t>
      </w:r>
    </w:p>
    <w:p w14:paraId="25748FB3" w14:textId="77777777" w:rsidR="00AC1253" w:rsidRPr="00D77A91" w:rsidRDefault="006E7FF9" w:rsidP="00650E26">
      <w:pPr>
        <w:pStyle w:val="ListParagraph"/>
        <w:numPr>
          <w:ilvl w:val="0"/>
          <w:numId w:val="92"/>
        </w:numPr>
        <w:rPr>
          <w:lang w:val="ro-RO"/>
        </w:rPr>
      </w:pPr>
      <w:r w:rsidRPr="00D77A91">
        <w:rPr>
          <w:lang w:val="ro-RO"/>
        </w:rPr>
        <w:t>Studentul este obligat să</w:t>
      </w:r>
      <w:r w:rsidRPr="00D77A91">
        <w:rPr>
          <w:b/>
          <w:bCs/>
          <w:lang w:val="ro-RO"/>
        </w:rPr>
        <w:t xml:space="preserve"> </w:t>
      </w:r>
      <w:r w:rsidR="00314142" w:rsidRPr="00D77A91">
        <w:rPr>
          <w:lang w:val="ro-RO"/>
        </w:rPr>
        <w:t xml:space="preserve">acumuleze </w:t>
      </w:r>
      <w:r w:rsidR="003933A5" w:rsidRPr="00D77A91">
        <w:rPr>
          <w:lang w:val="ro-RO"/>
        </w:rPr>
        <w:t>minim 20 credite/3 luni sau minim</w:t>
      </w:r>
      <w:r w:rsidR="00314142" w:rsidRPr="00D77A91">
        <w:rPr>
          <w:lang w:val="ro-RO"/>
        </w:rPr>
        <w:t xml:space="preserve"> </w:t>
      </w:r>
      <w:r w:rsidRPr="00D77A91">
        <w:rPr>
          <w:lang w:val="ro-RO"/>
        </w:rPr>
        <w:t>24</w:t>
      </w:r>
      <w:r w:rsidR="003933A5" w:rsidRPr="00D77A91">
        <w:rPr>
          <w:lang w:val="ro-RO"/>
        </w:rPr>
        <w:t xml:space="preserve"> credite</w:t>
      </w:r>
      <w:r w:rsidRPr="00D77A91">
        <w:rPr>
          <w:lang w:val="ro-RO"/>
        </w:rPr>
        <w:t xml:space="preserve">/4-5 luni, conform contractului financiar semnat de către </w:t>
      </w:r>
      <w:r w:rsidR="009509F8" w:rsidRPr="00D77A91">
        <w:rPr>
          <w:lang w:val="ro-RO"/>
        </w:rPr>
        <w:t>acesta</w:t>
      </w:r>
      <w:r w:rsidRPr="00D77A91">
        <w:rPr>
          <w:lang w:val="ro-RO"/>
        </w:rPr>
        <w:t xml:space="preserve">. </w:t>
      </w:r>
    </w:p>
    <w:p w14:paraId="009077D8" w14:textId="77777777" w:rsidR="00AC1253" w:rsidRPr="00D77A91" w:rsidRDefault="006E7FF9" w:rsidP="00650E26">
      <w:pPr>
        <w:pStyle w:val="ListParagraph"/>
        <w:numPr>
          <w:ilvl w:val="0"/>
          <w:numId w:val="92"/>
        </w:numPr>
        <w:rPr>
          <w:lang w:val="ro-RO"/>
        </w:rPr>
      </w:pPr>
      <w:r w:rsidRPr="00D77A91">
        <w:rPr>
          <w:lang w:val="ro-RO"/>
        </w:rPr>
        <w:lastRenderedPageBreak/>
        <w:t>În cazul în care</w:t>
      </w:r>
      <w:r w:rsidRPr="00D77A91">
        <w:rPr>
          <w:b/>
          <w:bCs/>
          <w:lang w:val="ro-RO"/>
        </w:rPr>
        <w:t xml:space="preserve"> </w:t>
      </w:r>
      <w:r w:rsidRPr="00D77A91">
        <w:rPr>
          <w:lang w:val="ro-RO"/>
        </w:rPr>
        <w:t xml:space="preserve">nu a realizat integral programul stabilit, este obligat să ramburseze parțial sau </w:t>
      </w:r>
      <w:r w:rsidR="003933A5" w:rsidRPr="00D77A91">
        <w:rPr>
          <w:lang w:val="ro-RO"/>
        </w:rPr>
        <w:t>integral</w:t>
      </w:r>
      <w:r w:rsidR="000B51CD" w:rsidRPr="00D77A91">
        <w:rPr>
          <w:lang w:val="ro-RO"/>
        </w:rPr>
        <w:t xml:space="preserve"> </w:t>
      </w:r>
      <w:r w:rsidRPr="00D77A91">
        <w:rPr>
          <w:lang w:val="ro-RO"/>
        </w:rPr>
        <w:t xml:space="preserve">fondurile primite ca bursă de mobilitate Erasmus. </w:t>
      </w:r>
    </w:p>
    <w:p w14:paraId="748485CE" w14:textId="39155C59" w:rsidR="006E7FF9" w:rsidRPr="00455161" w:rsidRDefault="006E7FF9" w:rsidP="00650E26">
      <w:pPr>
        <w:pStyle w:val="ListParagraph"/>
        <w:numPr>
          <w:ilvl w:val="0"/>
          <w:numId w:val="92"/>
        </w:numPr>
        <w:rPr>
          <w:lang w:val="ro-RO"/>
        </w:rPr>
      </w:pPr>
      <w:r w:rsidRPr="00D77A91">
        <w:rPr>
          <w:lang w:val="ro-RO"/>
        </w:rPr>
        <w:t xml:space="preserve">Cazurile de forță majoră vor fi aduse la </w:t>
      </w:r>
      <w:r w:rsidR="00E00B52" w:rsidRPr="00D77A91">
        <w:rPr>
          <w:lang w:val="ro-RO"/>
        </w:rPr>
        <w:t>cunoștința</w:t>
      </w:r>
      <w:r w:rsidRPr="00D77A91">
        <w:rPr>
          <w:lang w:val="ro-RO"/>
        </w:rPr>
        <w:t xml:space="preserve"> Comisiei Era</w:t>
      </w:r>
      <w:r w:rsidR="00E00B52" w:rsidRPr="00D77A91">
        <w:rPr>
          <w:lang w:val="ro-RO"/>
        </w:rPr>
        <w:t>s</w:t>
      </w:r>
      <w:r w:rsidRPr="00D77A91">
        <w:rPr>
          <w:lang w:val="ro-RO"/>
        </w:rPr>
        <w:t>mus</w:t>
      </w:r>
      <w:r w:rsidR="00E00B52" w:rsidRPr="00D77A91">
        <w:rPr>
          <w:lang w:val="ro-RO"/>
        </w:rPr>
        <w:t>+</w:t>
      </w:r>
      <w:r w:rsidRPr="00D77A91">
        <w:rPr>
          <w:lang w:val="ro-RO"/>
        </w:rPr>
        <w:t xml:space="preserve">, care le va analiza </w:t>
      </w:r>
      <w:r w:rsidR="009509F8" w:rsidRPr="00D77A91">
        <w:rPr>
          <w:lang w:val="ro-RO"/>
        </w:rPr>
        <w:t>și</w:t>
      </w:r>
      <w:r w:rsidRPr="00D77A91">
        <w:rPr>
          <w:lang w:val="ro-RO"/>
        </w:rPr>
        <w:t xml:space="preserve"> le va supune aprobării ANPCDEFP.</w:t>
      </w:r>
    </w:p>
    <w:p w14:paraId="7E239451" w14:textId="3E67BB8D" w:rsidR="00F7379F" w:rsidRPr="00D77A91" w:rsidRDefault="00FF0D5D" w:rsidP="00E27855">
      <w:pPr>
        <w:pStyle w:val="Heading2"/>
      </w:pPr>
      <w:r>
        <w:t>Art. 13</w:t>
      </w:r>
      <w:r w:rsidR="00F7379F" w:rsidRPr="00D77A91">
        <w:t>.</w:t>
      </w:r>
    </w:p>
    <w:p w14:paraId="231AB9AC" w14:textId="77777777" w:rsidR="00F7379F" w:rsidRPr="00D77A91" w:rsidRDefault="006E7FF9" w:rsidP="00650E26">
      <w:pPr>
        <w:pStyle w:val="ListParagraph"/>
        <w:numPr>
          <w:ilvl w:val="0"/>
          <w:numId w:val="93"/>
        </w:numPr>
        <w:rPr>
          <w:lang w:val="ro-RO"/>
        </w:rPr>
      </w:pPr>
      <w:r w:rsidRPr="00D77A91">
        <w:rPr>
          <w:lang w:val="ro-RO"/>
        </w:rPr>
        <w:t>Condițiile de acordare a granturilor nu prevăd plata unor taxe la instituția gazdă legate de</w:t>
      </w:r>
      <w:r w:rsidRPr="00D77A91">
        <w:rPr>
          <w:b/>
          <w:bCs/>
          <w:lang w:val="ro-RO"/>
        </w:rPr>
        <w:t xml:space="preserve"> </w:t>
      </w:r>
      <w:r w:rsidR="002D1DE1" w:rsidRPr="00D77A91">
        <w:rPr>
          <w:lang w:val="ro-RO"/>
        </w:rPr>
        <w:t>desfășurarea</w:t>
      </w:r>
      <w:r w:rsidRPr="00D77A91">
        <w:rPr>
          <w:lang w:val="ro-RO"/>
        </w:rPr>
        <w:t xml:space="preserve"> programului de mobilități. </w:t>
      </w:r>
    </w:p>
    <w:p w14:paraId="0B8C336A" w14:textId="01F0CB2E" w:rsidR="006E7FF9" w:rsidRPr="00D77A91" w:rsidRDefault="006E7FF9" w:rsidP="00650E26">
      <w:pPr>
        <w:pStyle w:val="ListParagraph"/>
        <w:numPr>
          <w:ilvl w:val="0"/>
          <w:numId w:val="93"/>
        </w:numPr>
        <w:rPr>
          <w:lang w:val="ro-RO"/>
        </w:rPr>
      </w:pPr>
      <w:r w:rsidRPr="00D77A91">
        <w:rPr>
          <w:lang w:val="ro-RO"/>
        </w:rPr>
        <w:t xml:space="preserve">Universitatea gazdă poate solicita </w:t>
      </w:r>
      <w:r w:rsidR="002D1DE1" w:rsidRPr="00D77A91">
        <w:rPr>
          <w:lang w:val="ro-RO"/>
        </w:rPr>
        <w:t>totuși</w:t>
      </w:r>
      <w:r w:rsidRPr="00D77A91">
        <w:rPr>
          <w:lang w:val="ro-RO"/>
        </w:rPr>
        <w:t xml:space="preserve"> beneficiarului plata unei sume pentru acoperirea anumitor costuri</w:t>
      </w:r>
      <w:r w:rsidR="00DD5761" w:rsidRPr="00D77A91">
        <w:rPr>
          <w:lang w:val="ro-RO"/>
        </w:rPr>
        <w:t>,</w:t>
      </w:r>
      <w:r w:rsidRPr="00D77A91">
        <w:rPr>
          <w:lang w:val="ro-RO"/>
        </w:rPr>
        <w:t xml:space="preserve"> cum sunt cele pentru asigurarea de sănătate, utilizarea de materiale </w:t>
      </w:r>
      <w:r w:rsidR="002D1DE1" w:rsidRPr="00D77A91">
        <w:rPr>
          <w:lang w:val="ro-RO"/>
        </w:rPr>
        <w:t>și</w:t>
      </w:r>
      <w:r w:rsidRPr="00D77A91">
        <w:rPr>
          <w:lang w:val="ro-RO"/>
        </w:rPr>
        <w:t xml:space="preserve"> facilități diverse (fotocopiere, produse de laborator etc.) în condiții identice celor aplicate studenților locali.</w:t>
      </w:r>
    </w:p>
    <w:p w14:paraId="364ED99E" w14:textId="4381B285" w:rsidR="00F7379F" w:rsidRPr="00D77A91" w:rsidRDefault="00FF0D5D" w:rsidP="00E27855">
      <w:pPr>
        <w:pStyle w:val="Heading2"/>
      </w:pPr>
      <w:r>
        <w:t>Art. 14</w:t>
      </w:r>
      <w:r w:rsidR="00F7379F" w:rsidRPr="00D77A91">
        <w:t>.</w:t>
      </w:r>
    </w:p>
    <w:p w14:paraId="55B23B95" w14:textId="1253CB0E" w:rsidR="006E7FF9" w:rsidRPr="00455161" w:rsidRDefault="006E7FF9" w:rsidP="00634A63">
      <w:pPr>
        <w:rPr>
          <w:b/>
          <w:bCs/>
          <w:lang w:val="ro-RO"/>
        </w:rPr>
      </w:pPr>
      <w:r w:rsidRPr="00D77A91">
        <w:rPr>
          <w:lang w:val="ro-RO"/>
        </w:rPr>
        <w:t>Selecția studenților se desfășoară în mod</w:t>
      </w:r>
      <w:r w:rsidRPr="00D77A91">
        <w:rPr>
          <w:b/>
          <w:bCs/>
          <w:lang w:val="ro-RO"/>
        </w:rPr>
        <w:t xml:space="preserve"> </w:t>
      </w:r>
      <w:r w:rsidRPr="00D77A91">
        <w:rPr>
          <w:lang w:val="ro-RO"/>
        </w:rPr>
        <w:t>descentralizat la nivelul</w:t>
      </w:r>
      <w:r w:rsidRPr="00D77A91">
        <w:rPr>
          <w:b/>
          <w:bCs/>
          <w:lang w:val="ro-RO"/>
        </w:rPr>
        <w:t xml:space="preserve"> </w:t>
      </w:r>
      <w:r w:rsidR="00055DC8" w:rsidRPr="00D77A91">
        <w:rPr>
          <w:lang w:val="ro-RO"/>
        </w:rPr>
        <w:t>d</w:t>
      </w:r>
      <w:r w:rsidRPr="00D77A91">
        <w:rPr>
          <w:lang w:val="ro-RO"/>
        </w:rPr>
        <w:t>epartamentelor. Listele cu rezultatele procesului de selecție vor fi centralizate la nivelul Biroului Erasmus+.</w:t>
      </w:r>
    </w:p>
    <w:p w14:paraId="7B1EC2BB" w14:textId="193D9CA2" w:rsidR="002D17E7" w:rsidRPr="00D77A91" w:rsidRDefault="00FF0D5D" w:rsidP="00E27855">
      <w:pPr>
        <w:pStyle w:val="Heading2"/>
      </w:pPr>
      <w:r>
        <w:t>Art. 15</w:t>
      </w:r>
      <w:r w:rsidR="002D17E7" w:rsidRPr="00D77A91">
        <w:t>.</w:t>
      </w:r>
    </w:p>
    <w:p w14:paraId="1756D788" w14:textId="6035F63F" w:rsidR="006E7FF9" w:rsidRPr="00D77A91" w:rsidRDefault="006E7FF9" w:rsidP="00650E26">
      <w:pPr>
        <w:pStyle w:val="ListParagraph"/>
        <w:numPr>
          <w:ilvl w:val="0"/>
          <w:numId w:val="94"/>
        </w:numPr>
        <w:rPr>
          <w:lang w:val="ro-RO"/>
        </w:rPr>
      </w:pPr>
      <w:r w:rsidRPr="00D77A91">
        <w:rPr>
          <w:lang w:val="ro-RO"/>
        </w:rPr>
        <w:t>Co</w:t>
      </w:r>
      <w:r w:rsidR="002D17E7" w:rsidRPr="00D77A91">
        <w:rPr>
          <w:lang w:val="ro-RO"/>
        </w:rPr>
        <w:t xml:space="preserve">mponența </w:t>
      </w:r>
      <w:r w:rsidR="002C1821" w:rsidRPr="00D77A91">
        <w:rPr>
          <w:lang w:val="ro-RO"/>
        </w:rPr>
        <w:t xml:space="preserve">comisiei de selecție </w:t>
      </w:r>
      <w:r w:rsidRPr="00D77A91">
        <w:rPr>
          <w:lang w:val="ro-RO"/>
        </w:rPr>
        <w:t>la nivelul departamentelo</w:t>
      </w:r>
      <w:r w:rsidR="002C1821" w:rsidRPr="00D77A91">
        <w:rPr>
          <w:lang w:val="ro-RO"/>
        </w:rPr>
        <w:t>r este următoarea:</w:t>
      </w:r>
    </w:p>
    <w:p w14:paraId="379EE814" w14:textId="5420295D" w:rsidR="006E7FF9" w:rsidRPr="00D77A91" w:rsidRDefault="002D17E7" w:rsidP="00650E26">
      <w:pPr>
        <w:pStyle w:val="ListParagraph"/>
        <w:numPr>
          <w:ilvl w:val="0"/>
          <w:numId w:val="95"/>
        </w:numPr>
        <w:rPr>
          <w:rFonts w:ascii="Symbol" w:eastAsia="Symbol" w:hAnsi="Symbol" w:cs="Symbol"/>
          <w:lang w:val="ro-RO"/>
        </w:rPr>
      </w:pPr>
      <w:r w:rsidRPr="00D77A91">
        <w:rPr>
          <w:lang w:val="ro-RO"/>
        </w:rPr>
        <w:t>r</w:t>
      </w:r>
      <w:r w:rsidR="00F74207" w:rsidRPr="00D77A91">
        <w:rPr>
          <w:lang w:val="ro-RO"/>
        </w:rPr>
        <w:t xml:space="preserve">eprezentantul </w:t>
      </w:r>
      <w:r w:rsidR="006E7FF9" w:rsidRPr="00D77A91">
        <w:rPr>
          <w:lang w:val="ro-RO"/>
        </w:rPr>
        <w:t>departament</w:t>
      </w:r>
      <w:r w:rsidR="00F74207" w:rsidRPr="00D77A91">
        <w:rPr>
          <w:lang w:val="ro-RO"/>
        </w:rPr>
        <w:t>ului</w:t>
      </w:r>
      <w:r w:rsidR="006E7FF9" w:rsidRPr="00D77A91">
        <w:rPr>
          <w:lang w:val="ro-RO"/>
        </w:rPr>
        <w:t xml:space="preserve"> </w:t>
      </w:r>
      <w:r w:rsidR="00F74207" w:rsidRPr="00D77A91">
        <w:rPr>
          <w:lang w:val="ro-RO"/>
        </w:rPr>
        <w:t xml:space="preserve">în Comisia </w:t>
      </w:r>
      <w:r w:rsidR="006E7FF9" w:rsidRPr="00D77A91">
        <w:rPr>
          <w:lang w:val="ro-RO"/>
        </w:rPr>
        <w:t>Erasmus+;</w:t>
      </w:r>
    </w:p>
    <w:p w14:paraId="663A09E0" w14:textId="151B1847" w:rsidR="006E7FF9" w:rsidRPr="00D77A91" w:rsidRDefault="002D17E7" w:rsidP="00650E26">
      <w:pPr>
        <w:pStyle w:val="ListParagraph"/>
        <w:numPr>
          <w:ilvl w:val="0"/>
          <w:numId w:val="95"/>
        </w:numPr>
        <w:rPr>
          <w:rFonts w:ascii="Symbol" w:eastAsia="Symbol" w:hAnsi="Symbol" w:cs="Symbol"/>
          <w:lang w:val="ro-RO"/>
        </w:rPr>
      </w:pPr>
      <w:r w:rsidRPr="00D77A91">
        <w:rPr>
          <w:lang w:val="ro-RO"/>
        </w:rPr>
        <w:t>c</w:t>
      </w:r>
      <w:r w:rsidR="00F74207" w:rsidRPr="00D77A91">
        <w:rPr>
          <w:lang w:val="ro-RO"/>
        </w:rPr>
        <w:t>oordonatorii departamentali</w:t>
      </w:r>
      <w:r w:rsidR="006E7FF9" w:rsidRPr="00D77A91">
        <w:rPr>
          <w:lang w:val="ro-RO"/>
        </w:rPr>
        <w:t xml:space="preserve"> și un student din cadrul departamentului propus de reprezenta</w:t>
      </w:r>
      <w:r w:rsidRPr="00D77A91">
        <w:rPr>
          <w:lang w:val="ro-RO"/>
        </w:rPr>
        <w:t xml:space="preserve">nții studenților din Consiliul facultății </w:t>
      </w:r>
      <w:r w:rsidR="006E7FF9" w:rsidRPr="00D77A91">
        <w:rPr>
          <w:lang w:val="ro-RO"/>
        </w:rPr>
        <w:t xml:space="preserve">(studentul desemnat în comisie nu candidează pentru un </w:t>
      </w:r>
      <w:r w:rsidRPr="00D77A91">
        <w:rPr>
          <w:lang w:val="ro-RO"/>
        </w:rPr>
        <w:t>grant Erasmus+ în anul curent).</w:t>
      </w:r>
    </w:p>
    <w:p w14:paraId="5B99C292" w14:textId="730F7BDB" w:rsidR="006E7FF9" w:rsidRPr="00D77A91" w:rsidRDefault="00CC5F44" w:rsidP="00650E26">
      <w:pPr>
        <w:pStyle w:val="ListParagraph"/>
        <w:numPr>
          <w:ilvl w:val="0"/>
          <w:numId w:val="94"/>
        </w:numPr>
        <w:rPr>
          <w:rFonts w:ascii="Symbol" w:eastAsia="Symbol" w:hAnsi="Symbol" w:cs="Symbol"/>
          <w:lang w:val="ro-RO"/>
        </w:rPr>
      </w:pPr>
      <w:r w:rsidRPr="00D77A91">
        <w:rPr>
          <w:lang w:val="ro-RO"/>
        </w:rPr>
        <w:t>În caz de egalitate de voturi, decide votul reprezentantului departamentului în comisia Erasmus+.</w:t>
      </w:r>
    </w:p>
    <w:p w14:paraId="5E19C20F" w14:textId="3244C396" w:rsidR="00D7112A" w:rsidRPr="00D77A91" w:rsidRDefault="006E7FF9" w:rsidP="00E27855">
      <w:pPr>
        <w:pStyle w:val="Heading2"/>
      </w:pPr>
      <w:r w:rsidRPr="00D77A91">
        <w:t>Art.</w:t>
      </w:r>
      <w:r w:rsidR="00FF0D5D">
        <w:t xml:space="preserve"> 16</w:t>
      </w:r>
      <w:r w:rsidR="00D7112A" w:rsidRPr="00D77A91">
        <w:t>.</w:t>
      </w:r>
    </w:p>
    <w:p w14:paraId="4E04DA45" w14:textId="587C5916" w:rsidR="006E7FF9" w:rsidRPr="002A7011" w:rsidRDefault="006E7FF9" w:rsidP="00650E26">
      <w:pPr>
        <w:pStyle w:val="ListParagraph"/>
        <w:numPr>
          <w:ilvl w:val="0"/>
          <w:numId w:val="178"/>
        </w:numPr>
        <w:rPr>
          <w:rFonts w:ascii="Symbol" w:eastAsia="Symbol" w:hAnsi="Symbol" w:cs="Symbol"/>
          <w:lang w:val="ro-RO"/>
        </w:rPr>
      </w:pPr>
      <w:r w:rsidRPr="002A7011">
        <w:rPr>
          <w:lang w:val="ro-RO"/>
        </w:rPr>
        <w:t xml:space="preserve">Comisia de contestații se </w:t>
      </w:r>
      <w:r w:rsidR="00DD5761" w:rsidRPr="002A7011">
        <w:rPr>
          <w:lang w:val="ro-RO"/>
        </w:rPr>
        <w:t xml:space="preserve">constituie la nivelul departamentului și este formată </w:t>
      </w:r>
      <w:r w:rsidRPr="002A7011">
        <w:rPr>
          <w:lang w:val="ro-RO"/>
        </w:rPr>
        <w:t>din două cadre didactice și un student, cel din urmă fiind propus de reprezentantul studen</w:t>
      </w:r>
      <w:r w:rsidR="00460044" w:rsidRPr="002A7011">
        <w:rPr>
          <w:lang w:val="ro-RO"/>
        </w:rPr>
        <w:t>ților din Consiliul f</w:t>
      </w:r>
      <w:r w:rsidR="00D7112A" w:rsidRPr="002A7011">
        <w:rPr>
          <w:lang w:val="ro-RO"/>
        </w:rPr>
        <w:t>acultății.</w:t>
      </w:r>
    </w:p>
    <w:p w14:paraId="2DD510E3" w14:textId="77777777" w:rsidR="002A7011" w:rsidRDefault="000B51CD" w:rsidP="00650E26">
      <w:pPr>
        <w:pStyle w:val="ListParagraph"/>
        <w:numPr>
          <w:ilvl w:val="0"/>
          <w:numId w:val="178"/>
        </w:numPr>
        <w:rPr>
          <w:lang w:val="ro-RO"/>
        </w:rPr>
      </w:pPr>
      <w:r w:rsidRPr="002A7011">
        <w:rPr>
          <w:lang w:val="ro-RO"/>
        </w:rPr>
        <w:t>C</w:t>
      </w:r>
      <w:r w:rsidR="006E7FF9" w:rsidRPr="002A7011">
        <w:rPr>
          <w:lang w:val="ro-RO"/>
        </w:rPr>
        <w:t xml:space="preserve">omisia de contestații </w:t>
      </w:r>
      <w:r w:rsidR="003C4C93" w:rsidRPr="002A7011">
        <w:rPr>
          <w:lang w:val="ro-RO"/>
        </w:rPr>
        <w:t>este propusă</w:t>
      </w:r>
      <w:r w:rsidR="006E7FF9" w:rsidRPr="002A7011">
        <w:rPr>
          <w:lang w:val="ro-RO"/>
        </w:rPr>
        <w:t xml:space="preserve"> de către </w:t>
      </w:r>
      <w:r w:rsidR="003C4C93" w:rsidRPr="002A7011">
        <w:rPr>
          <w:lang w:val="ro-RO"/>
        </w:rPr>
        <w:t xml:space="preserve">directorul </w:t>
      </w:r>
      <w:r w:rsidR="006E7FF9" w:rsidRPr="002A7011">
        <w:rPr>
          <w:lang w:val="ro-RO"/>
        </w:rPr>
        <w:t>de departament ș</w:t>
      </w:r>
      <w:r w:rsidR="003C4C93" w:rsidRPr="002A7011">
        <w:rPr>
          <w:lang w:val="ro-RO"/>
        </w:rPr>
        <w:t>i aprobată</w:t>
      </w:r>
      <w:r w:rsidR="002A7011">
        <w:rPr>
          <w:lang w:val="ro-RO"/>
        </w:rPr>
        <w:t xml:space="preserve"> de către decanul Facultății.</w:t>
      </w:r>
    </w:p>
    <w:p w14:paraId="61016A01" w14:textId="4AEE2A2E" w:rsidR="006E7FF9" w:rsidRPr="002A7011" w:rsidRDefault="003C4C93" w:rsidP="00650E26">
      <w:pPr>
        <w:pStyle w:val="ListParagraph"/>
        <w:numPr>
          <w:ilvl w:val="0"/>
          <w:numId w:val="178"/>
        </w:numPr>
        <w:rPr>
          <w:lang w:val="ro-RO"/>
        </w:rPr>
      </w:pPr>
      <w:r w:rsidRPr="002A7011">
        <w:rPr>
          <w:lang w:val="ro-RO"/>
        </w:rPr>
        <w:t>O persoană</w:t>
      </w:r>
      <w:r w:rsidR="00D71D63" w:rsidRPr="002A7011">
        <w:rPr>
          <w:lang w:val="ro-RO"/>
        </w:rPr>
        <w:t>,</w:t>
      </w:r>
      <w:r w:rsidRPr="002A7011">
        <w:rPr>
          <w:lang w:val="ro-RO"/>
        </w:rPr>
        <w:t xml:space="preserve"> concomitent </w:t>
      </w:r>
      <w:r w:rsidR="00D71D63" w:rsidRPr="002A7011">
        <w:rPr>
          <w:lang w:val="ro-RO"/>
        </w:rPr>
        <w:t>nu poate fi membru în</w:t>
      </w:r>
      <w:r w:rsidRPr="002A7011">
        <w:rPr>
          <w:lang w:val="ro-RO"/>
        </w:rPr>
        <w:t xml:space="preserve"> </w:t>
      </w:r>
      <w:r w:rsidR="00D71D63" w:rsidRPr="002A7011">
        <w:rPr>
          <w:lang w:val="ro-RO"/>
        </w:rPr>
        <w:t>comisia de selecție și cea de contestații.</w:t>
      </w:r>
    </w:p>
    <w:p w14:paraId="18DA93D3" w14:textId="2FCAEF1C" w:rsidR="003D1DB8" w:rsidRPr="00D77A91" w:rsidRDefault="003D1DB8" w:rsidP="00E27855">
      <w:pPr>
        <w:pStyle w:val="Heading2"/>
      </w:pPr>
      <w:r w:rsidRPr="00D77A91">
        <w:t xml:space="preserve">Art. </w:t>
      </w:r>
      <w:r w:rsidR="00FF0D5D">
        <w:t>17</w:t>
      </w:r>
      <w:r w:rsidRPr="00D77A91">
        <w:t>.</w:t>
      </w:r>
    </w:p>
    <w:p w14:paraId="2870D376" w14:textId="414453F0" w:rsidR="006E7FF9" w:rsidRPr="00D77A91" w:rsidRDefault="006E7FF9" w:rsidP="003D1DB8">
      <w:pPr>
        <w:rPr>
          <w:lang w:val="ro-RO"/>
        </w:rPr>
      </w:pPr>
      <w:r w:rsidRPr="00D77A91">
        <w:rPr>
          <w:lang w:val="ro-RO"/>
        </w:rPr>
        <w:t>Atribuțiile comisiei</w:t>
      </w:r>
      <w:r w:rsidRPr="00D77A91">
        <w:rPr>
          <w:b/>
          <w:bCs/>
          <w:lang w:val="ro-RO"/>
        </w:rPr>
        <w:t xml:space="preserve"> </w:t>
      </w:r>
      <w:r w:rsidR="00285D25" w:rsidRPr="00D77A91">
        <w:rPr>
          <w:lang w:val="ro-RO"/>
        </w:rPr>
        <w:t>la nivelul d</w:t>
      </w:r>
      <w:r w:rsidRPr="00D77A91">
        <w:rPr>
          <w:lang w:val="ro-RO"/>
        </w:rPr>
        <w:t>epartamentelor</w:t>
      </w:r>
      <w:r w:rsidRPr="00D77A91">
        <w:rPr>
          <w:b/>
          <w:bCs/>
          <w:lang w:val="ro-RO"/>
        </w:rPr>
        <w:t xml:space="preserve"> </w:t>
      </w:r>
      <w:r w:rsidR="003D1DB8" w:rsidRPr="00D77A91">
        <w:rPr>
          <w:lang w:val="ro-RO"/>
        </w:rPr>
        <w:t>sunt următoarele:</w:t>
      </w:r>
    </w:p>
    <w:p w14:paraId="4ADCF1CF" w14:textId="77777777" w:rsidR="00DA7C64" w:rsidRPr="00D77A91" w:rsidRDefault="00DA7C64" w:rsidP="00650E26">
      <w:pPr>
        <w:pStyle w:val="ListParagraph"/>
        <w:numPr>
          <w:ilvl w:val="0"/>
          <w:numId w:val="96"/>
        </w:numPr>
        <w:rPr>
          <w:rFonts w:ascii="Trebuchet MS" w:eastAsia="Trebuchet MS" w:hAnsi="Trebuchet MS" w:cs="Trebuchet MS"/>
          <w:lang w:val="ro-RO"/>
        </w:rPr>
      </w:pPr>
      <w:r w:rsidRPr="00D77A91">
        <w:rPr>
          <w:lang w:val="ro-RO"/>
        </w:rPr>
        <w:t>evaluarea dosarelor și acordarea unui punctaj în funcție de criteriile stabilite prin prezentul regulament;</w:t>
      </w:r>
    </w:p>
    <w:p w14:paraId="301A1D58" w14:textId="58FDE7BB" w:rsidR="00DA7C64" w:rsidRPr="00D77A91" w:rsidRDefault="00DA7C64" w:rsidP="00650E26">
      <w:pPr>
        <w:pStyle w:val="ListParagraph"/>
        <w:numPr>
          <w:ilvl w:val="0"/>
          <w:numId w:val="96"/>
        </w:numPr>
        <w:rPr>
          <w:rFonts w:ascii="Trebuchet MS" w:eastAsia="Trebuchet MS" w:hAnsi="Trebuchet MS" w:cs="Trebuchet MS"/>
          <w:lang w:val="ro-RO"/>
        </w:rPr>
      </w:pPr>
      <w:r w:rsidRPr="00D77A91">
        <w:rPr>
          <w:lang w:val="ro-RO"/>
        </w:rPr>
        <w:t>desfășurarea interviului cu toți candidații vizând motivația candidaturii și pregătirea lingvistică;</w:t>
      </w:r>
    </w:p>
    <w:p w14:paraId="74E47848" w14:textId="77777777" w:rsidR="00DA7C64" w:rsidRPr="00D77A91" w:rsidRDefault="00DA7C64" w:rsidP="00650E26">
      <w:pPr>
        <w:pStyle w:val="ListParagraph"/>
        <w:numPr>
          <w:ilvl w:val="0"/>
          <w:numId w:val="96"/>
        </w:numPr>
        <w:rPr>
          <w:rFonts w:ascii="Symbol" w:eastAsia="Symbol" w:hAnsi="Symbol" w:cs="Symbol"/>
          <w:lang w:val="ro-RO"/>
        </w:rPr>
      </w:pPr>
      <w:r w:rsidRPr="00D77A91">
        <w:rPr>
          <w:lang w:val="ro-RO"/>
        </w:rPr>
        <w:t>stabilirea clasificării finale și repartizarea locurilor;</w:t>
      </w:r>
    </w:p>
    <w:p w14:paraId="4460CC5E" w14:textId="09C8AA86" w:rsidR="006E7FF9" w:rsidRPr="00D77A91" w:rsidRDefault="00DA7C64" w:rsidP="00650E26">
      <w:pPr>
        <w:pStyle w:val="ListParagraph"/>
        <w:numPr>
          <w:ilvl w:val="0"/>
          <w:numId w:val="96"/>
        </w:numPr>
        <w:rPr>
          <w:rFonts w:ascii="Symbol" w:eastAsia="Symbol" w:hAnsi="Symbol" w:cs="Symbol"/>
          <w:lang w:val="ro-RO"/>
        </w:rPr>
      </w:pPr>
      <w:r w:rsidRPr="00D77A91">
        <w:rPr>
          <w:lang w:val="ro-RO"/>
        </w:rPr>
        <w:t>asigurarea afișării rezultatelor la avizierul facultății și transmiterea listelor cu candidații (admiși, rezerve, respinși) către Biroul Erasmus+.</w:t>
      </w:r>
    </w:p>
    <w:p w14:paraId="009DB0F8" w14:textId="37E70992" w:rsidR="003D1DB8" w:rsidRPr="00D77A91" w:rsidRDefault="00FF0D5D" w:rsidP="00E27855">
      <w:pPr>
        <w:pStyle w:val="Heading2"/>
      </w:pPr>
      <w:r>
        <w:t>Art. 18</w:t>
      </w:r>
      <w:r w:rsidR="00372E15" w:rsidRPr="00D77A91">
        <w:t>.</w:t>
      </w:r>
    </w:p>
    <w:p w14:paraId="50538096" w14:textId="41E43525" w:rsidR="006E7FF9" w:rsidRPr="002A7011" w:rsidRDefault="006E7FF9" w:rsidP="00650E26">
      <w:pPr>
        <w:pStyle w:val="ListParagraph"/>
        <w:numPr>
          <w:ilvl w:val="0"/>
          <w:numId w:val="179"/>
        </w:numPr>
        <w:rPr>
          <w:lang w:val="ro-RO"/>
        </w:rPr>
      </w:pPr>
      <w:r w:rsidRPr="002A7011">
        <w:rPr>
          <w:lang w:val="ro-RO"/>
        </w:rPr>
        <w:t>Calendarul selecției este anunțat de către Biroul Erasmus+</w:t>
      </w:r>
      <w:r w:rsidRPr="002A7011">
        <w:rPr>
          <w:b/>
          <w:bCs/>
          <w:lang w:val="ro-RO"/>
        </w:rPr>
        <w:t xml:space="preserve"> </w:t>
      </w:r>
      <w:r w:rsidRPr="002A7011">
        <w:rPr>
          <w:lang w:val="ro-RO"/>
        </w:rPr>
        <w:t xml:space="preserve">coordonatorilor departamentali </w:t>
      </w:r>
      <w:r w:rsidR="00430FBB" w:rsidRPr="002A7011">
        <w:rPr>
          <w:lang w:val="ro-RO"/>
        </w:rPr>
        <w:t>conform Procedurii de organizare a mobilității Erasmus+</w:t>
      </w:r>
      <w:r w:rsidR="003356F2" w:rsidRPr="002A7011">
        <w:rPr>
          <w:lang w:val="ro-RO"/>
        </w:rPr>
        <w:t>,</w:t>
      </w:r>
      <w:r w:rsidR="00430FBB" w:rsidRPr="002A7011">
        <w:rPr>
          <w:lang w:val="ro-RO"/>
        </w:rPr>
        <w:t xml:space="preserve"> anexă a prezentului regulament.</w:t>
      </w:r>
    </w:p>
    <w:p w14:paraId="1E83EB51" w14:textId="5E05CD14" w:rsidR="00D77A91" w:rsidRPr="002A7011" w:rsidRDefault="006E7FF9" w:rsidP="00650E26">
      <w:pPr>
        <w:pStyle w:val="ListParagraph"/>
        <w:numPr>
          <w:ilvl w:val="0"/>
          <w:numId w:val="179"/>
        </w:numPr>
        <w:rPr>
          <w:lang w:val="ro-RO"/>
        </w:rPr>
      </w:pPr>
      <w:r w:rsidRPr="002A7011">
        <w:rPr>
          <w:lang w:val="ro-RO"/>
        </w:rPr>
        <w:t>Biroul Erasmus+ organizează reuniuni de prezentare a programului</w:t>
      </w:r>
      <w:r w:rsidRPr="002A7011">
        <w:rPr>
          <w:b/>
          <w:bCs/>
          <w:lang w:val="ro-RO"/>
        </w:rPr>
        <w:t xml:space="preserve"> </w:t>
      </w:r>
      <w:r w:rsidRPr="002A7011">
        <w:rPr>
          <w:lang w:val="ro-RO"/>
        </w:rPr>
        <w:t xml:space="preserve">Erasmus+ și a locurilor disponibile pentru toți studenții UCP, înaintea desfășurării selecției, </w:t>
      </w:r>
      <w:r w:rsidR="002D1DE1" w:rsidRPr="002A7011">
        <w:rPr>
          <w:lang w:val="ro-RO"/>
        </w:rPr>
        <w:t xml:space="preserve">în prezența </w:t>
      </w:r>
      <w:r w:rsidRPr="002A7011">
        <w:rPr>
          <w:lang w:val="ro-RO"/>
        </w:rPr>
        <w:t>unor studenți</w:t>
      </w:r>
      <w:r w:rsidR="002D1DE1" w:rsidRPr="002A7011">
        <w:rPr>
          <w:lang w:val="ro-RO"/>
        </w:rPr>
        <w:t>, care au participat deja în programul de mobilitate</w:t>
      </w:r>
      <w:r w:rsidRPr="002A7011">
        <w:rPr>
          <w:lang w:val="ro-RO"/>
        </w:rPr>
        <w:t>.</w:t>
      </w:r>
    </w:p>
    <w:p w14:paraId="3FFE626C" w14:textId="6E081D89" w:rsidR="006E7FF9" w:rsidRPr="002A7011" w:rsidRDefault="006E7FF9" w:rsidP="00650E26">
      <w:pPr>
        <w:pStyle w:val="ListParagraph"/>
        <w:numPr>
          <w:ilvl w:val="0"/>
          <w:numId w:val="179"/>
        </w:numPr>
        <w:rPr>
          <w:sz w:val="22"/>
          <w:szCs w:val="22"/>
          <w:lang w:val="ro-RO"/>
        </w:rPr>
      </w:pPr>
      <w:r w:rsidRPr="002A7011">
        <w:rPr>
          <w:lang w:val="ro-RO"/>
        </w:rPr>
        <w:lastRenderedPageBreak/>
        <w:t>Biroul Erasmus+ comunică locurile disponibile și le afișează pe site-ul Erasmus+ al UCP.</w:t>
      </w:r>
    </w:p>
    <w:p w14:paraId="09AEAB84" w14:textId="243DDD0B" w:rsidR="00D77A91" w:rsidRDefault="00FF0D5D" w:rsidP="00E27855">
      <w:pPr>
        <w:pStyle w:val="Heading2"/>
      </w:pPr>
      <w:r>
        <w:t>Art. 19</w:t>
      </w:r>
      <w:r w:rsidR="00D77A91">
        <w:t>.</w:t>
      </w:r>
    </w:p>
    <w:p w14:paraId="1D12A300" w14:textId="0CF68A53" w:rsidR="006E7FF9" w:rsidRPr="00D77A91" w:rsidRDefault="006E7FF9" w:rsidP="00D77A91">
      <w:pPr>
        <w:rPr>
          <w:lang w:val="ro-RO"/>
        </w:rPr>
      </w:pPr>
      <w:r w:rsidRPr="00D77A91">
        <w:rPr>
          <w:lang w:val="ro-RO"/>
        </w:rPr>
        <w:t>Dosarul</w:t>
      </w:r>
      <w:r w:rsidRPr="00D77A91">
        <w:rPr>
          <w:b/>
          <w:bCs/>
          <w:lang w:val="ro-RO"/>
        </w:rPr>
        <w:t xml:space="preserve"> </w:t>
      </w:r>
      <w:r w:rsidRPr="00D77A91">
        <w:rPr>
          <w:lang w:val="ro-RO"/>
        </w:rPr>
        <w:t>de candidatură cuprinde următoarele documente:</w:t>
      </w:r>
    </w:p>
    <w:p w14:paraId="404DF2C5" w14:textId="5BEB9378" w:rsidR="006E7FF9" w:rsidRPr="00D77A91" w:rsidRDefault="00D77A91" w:rsidP="00650E26">
      <w:pPr>
        <w:pStyle w:val="ListParagraph"/>
        <w:numPr>
          <w:ilvl w:val="0"/>
          <w:numId w:val="97"/>
        </w:numPr>
        <w:rPr>
          <w:rFonts w:ascii="Symbol" w:eastAsia="Symbol" w:hAnsi="Symbol" w:cs="Symbol"/>
          <w:lang w:val="ro-RO"/>
        </w:rPr>
      </w:pPr>
      <w:r w:rsidRPr="00D77A91">
        <w:rPr>
          <w:lang w:val="ro-RO"/>
        </w:rPr>
        <w:t>f</w:t>
      </w:r>
      <w:r w:rsidR="006E7FF9" w:rsidRPr="00D77A91">
        <w:rPr>
          <w:lang w:val="ro-RO"/>
        </w:rPr>
        <w:t>ișa candidatului – datele personale și univer</w:t>
      </w:r>
      <w:r w:rsidRPr="00D77A91">
        <w:rPr>
          <w:lang w:val="ro-RO"/>
        </w:rPr>
        <w:t>sitățile pentru care se optează;</w:t>
      </w:r>
    </w:p>
    <w:p w14:paraId="09673ED8" w14:textId="77855980" w:rsidR="006E7FF9" w:rsidRPr="00D77A91" w:rsidRDefault="006E7FF9" w:rsidP="00650E26">
      <w:pPr>
        <w:pStyle w:val="ListParagraph"/>
        <w:numPr>
          <w:ilvl w:val="0"/>
          <w:numId w:val="97"/>
        </w:numPr>
        <w:rPr>
          <w:rFonts w:ascii="Symbol" w:eastAsia="Symbol" w:hAnsi="Symbol" w:cs="Symbol"/>
          <w:lang w:val="ro-RO"/>
        </w:rPr>
      </w:pPr>
      <w:r w:rsidRPr="00D77A91">
        <w:rPr>
          <w:lang w:val="ro-RO"/>
        </w:rPr>
        <w:t>curriculum vitae</w:t>
      </w:r>
      <w:r w:rsidR="00D77A91" w:rsidRPr="00D77A91">
        <w:rPr>
          <w:lang w:val="ro-RO"/>
        </w:rPr>
        <w:t>;</w:t>
      </w:r>
    </w:p>
    <w:p w14:paraId="58E29EB0" w14:textId="51C78DD1" w:rsidR="006E7FF9" w:rsidRPr="00D77A91" w:rsidRDefault="006E7FF9" w:rsidP="00650E26">
      <w:pPr>
        <w:pStyle w:val="ListParagraph"/>
        <w:numPr>
          <w:ilvl w:val="0"/>
          <w:numId w:val="97"/>
        </w:numPr>
        <w:rPr>
          <w:rFonts w:ascii="Symbol" w:eastAsia="Symbol" w:hAnsi="Symbol" w:cs="Symbol"/>
          <w:lang w:val="ro-RO"/>
        </w:rPr>
      </w:pPr>
      <w:r w:rsidRPr="00D77A91">
        <w:rPr>
          <w:lang w:val="ro-RO"/>
        </w:rPr>
        <w:t>2 fotografii – tip pașaport</w:t>
      </w:r>
      <w:r w:rsidR="00D77A91" w:rsidRPr="00D77A91">
        <w:rPr>
          <w:lang w:val="ro-RO"/>
        </w:rPr>
        <w:t>;</w:t>
      </w:r>
    </w:p>
    <w:p w14:paraId="08EEA4F3" w14:textId="6F9870C0" w:rsidR="006E7FF9" w:rsidRPr="00D77A91" w:rsidRDefault="00A675AA" w:rsidP="00650E26">
      <w:pPr>
        <w:pStyle w:val="ListParagraph"/>
        <w:numPr>
          <w:ilvl w:val="0"/>
          <w:numId w:val="97"/>
        </w:numPr>
        <w:rPr>
          <w:rFonts w:ascii="Symbol" w:eastAsia="Symbol" w:hAnsi="Symbol" w:cs="Symbol"/>
          <w:lang w:val="ro-RO"/>
        </w:rPr>
      </w:pPr>
      <w:r w:rsidRPr="00D77A91">
        <w:rPr>
          <w:lang w:val="ro-RO"/>
        </w:rPr>
        <w:t>declarație</w:t>
      </w:r>
      <w:r w:rsidR="006E7FF9" w:rsidRPr="00D77A91">
        <w:rPr>
          <w:lang w:val="ro-RO"/>
        </w:rPr>
        <w:t xml:space="preserve"> mobilitate Erasmus+ </w:t>
      </w:r>
      <w:r w:rsidRPr="00D77A91">
        <w:rPr>
          <w:lang w:val="ro-RO"/>
        </w:rPr>
        <w:t>studenți</w:t>
      </w:r>
      <w:r w:rsidR="00D77A91" w:rsidRPr="00D77A91">
        <w:rPr>
          <w:lang w:val="ro-RO"/>
        </w:rPr>
        <w:t>;</w:t>
      </w:r>
    </w:p>
    <w:p w14:paraId="463ABE0B" w14:textId="462A702F" w:rsidR="006E7FF9" w:rsidRPr="00D77A91" w:rsidRDefault="006E7FF9" w:rsidP="00650E26">
      <w:pPr>
        <w:pStyle w:val="ListParagraph"/>
        <w:numPr>
          <w:ilvl w:val="0"/>
          <w:numId w:val="97"/>
        </w:numPr>
        <w:rPr>
          <w:rFonts w:ascii="Symbol" w:eastAsia="Symbol" w:hAnsi="Symbol" w:cs="Symbol"/>
          <w:lang w:val="ro-RO"/>
        </w:rPr>
      </w:pPr>
      <w:r w:rsidRPr="00D77A91">
        <w:rPr>
          <w:lang w:val="ro-RO"/>
        </w:rPr>
        <w:t>scrisoare de intenție max. 2000 de caractere</w:t>
      </w:r>
      <w:r w:rsidR="00D77A91" w:rsidRPr="00D77A91">
        <w:rPr>
          <w:lang w:val="ro-RO"/>
        </w:rPr>
        <w:t>;</w:t>
      </w:r>
    </w:p>
    <w:p w14:paraId="56997593" w14:textId="651E8D6B" w:rsidR="006E7FF9" w:rsidRPr="00D77A91" w:rsidRDefault="006E7FF9" w:rsidP="00650E26">
      <w:pPr>
        <w:pStyle w:val="ListParagraph"/>
        <w:numPr>
          <w:ilvl w:val="0"/>
          <w:numId w:val="97"/>
        </w:numPr>
        <w:rPr>
          <w:rFonts w:ascii="Symbol" w:eastAsia="Symbol" w:hAnsi="Symbol" w:cs="Symbol"/>
          <w:lang w:val="ro-RO"/>
        </w:rPr>
      </w:pPr>
      <w:r w:rsidRPr="00D77A91">
        <w:rPr>
          <w:lang w:val="ro-RO"/>
        </w:rPr>
        <w:t>media semestrului anterior printat din baza de date Vénusz al UCP</w:t>
      </w:r>
      <w:r w:rsidR="00D77A91" w:rsidRPr="00D77A91">
        <w:rPr>
          <w:lang w:val="ro-RO"/>
        </w:rPr>
        <w:t>;</w:t>
      </w:r>
    </w:p>
    <w:p w14:paraId="3B27DDA0" w14:textId="6024339C" w:rsidR="006E7FF9" w:rsidRPr="00D77A91" w:rsidRDefault="006E7FF9" w:rsidP="00650E26">
      <w:pPr>
        <w:pStyle w:val="ListParagraph"/>
        <w:numPr>
          <w:ilvl w:val="0"/>
          <w:numId w:val="97"/>
        </w:numPr>
        <w:rPr>
          <w:rFonts w:ascii="Symbol" w:eastAsia="Symbol" w:hAnsi="Symbol" w:cs="Symbol"/>
          <w:lang w:val="ro-RO"/>
        </w:rPr>
      </w:pPr>
      <w:r w:rsidRPr="00D77A91">
        <w:rPr>
          <w:lang w:val="ro-RO"/>
        </w:rPr>
        <w:t xml:space="preserve">atestat de </w:t>
      </w:r>
      <w:r w:rsidR="00A675AA" w:rsidRPr="00D77A91">
        <w:rPr>
          <w:lang w:val="ro-RO"/>
        </w:rPr>
        <w:t>cunoaștere</w:t>
      </w:r>
      <w:r w:rsidRPr="00D77A91">
        <w:rPr>
          <w:lang w:val="ro-RO"/>
        </w:rPr>
        <w:t xml:space="preserve"> a limbii în care se vor susține cursurile la universitatea pentru care optează</w:t>
      </w:r>
      <w:r w:rsidR="00D77A91" w:rsidRPr="00D77A91">
        <w:rPr>
          <w:lang w:val="ro-RO"/>
        </w:rPr>
        <w:t>;</w:t>
      </w:r>
    </w:p>
    <w:p w14:paraId="368B4D6D" w14:textId="14608736" w:rsidR="006E7FF9" w:rsidRPr="00D77A91" w:rsidRDefault="006E7FF9" w:rsidP="00650E26">
      <w:pPr>
        <w:pStyle w:val="ListParagraph"/>
        <w:numPr>
          <w:ilvl w:val="0"/>
          <w:numId w:val="97"/>
        </w:numPr>
        <w:rPr>
          <w:rFonts w:ascii="Symbol" w:eastAsia="Symbol" w:hAnsi="Symbol" w:cs="Symbol"/>
          <w:lang w:val="ro-RO"/>
        </w:rPr>
      </w:pPr>
      <w:r w:rsidRPr="00D77A91">
        <w:rPr>
          <w:lang w:val="ro-RO"/>
        </w:rPr>
        <w:t xml:space="preserve">documente opționale (în fotocopie): alte certificate lingvistice, atestate profesionale, diplome, certificate, </w:t>
      </w:r>
      <w:r w:rsidR="00A675AA" w:rsidRPr="00D77A91">
        <w:rPr>
          <w:lang w:val="ro-RO"/>
        </w:rPr>
        <w:t xml:space="preserve">documente </w:t>
      </w:r>
      <w:r w:rsidRPr="00D77A91">
        <w:rPr>
          <w:lang w:val="ro-RO"/>
        </w:rPr>
        <w:t xml:space="preserve">privind rezultatele cercetării științifice studențești, </w:t>
      </w:r>
      <w:r w:rsidR="00A675AA" w:rsidRPr="00D77A91">
        <w:rPr>
          <w:lang w:val="ro-RO"/>
        </w:rPr>
        <w:t xml:space="preserve">ale </w:t>
      </w:r>
      <w:r w:rsidRPr="00D77A91">
        <w:rPr>
          <w:lang w:val="ro-RO"/>
        </w:rPr>
        <w:t xml:space="preserve">practicii, </w:t>
      </w:r>
      <w:r w:rsidR="00A675AA" w:rsidRPr="00D77A91">
        <w:rPr>
          <w:lang w:val="ro-RO"/>
        </w:rPr>
        <w:t xml:space="preserve">ale </w:t>
      </w:r>
      <w:r w:rsidRPr="00D77A91">
        <w:rPr>
          <w:lang w:val="ro-RO"/>
        </w:rPr>
        <w:t>participării la proiecte extra-cur</w:t>
      </w:r>
      <w:r w:rsidR="00D77A91" w:rsidRPr="00D77A91">
        <w:rPr>
          <w:lang w:val="ro-RO"/>
        </w:rPr>
        <w:t>r</w:t>
      </w:r>
      <w:r w:rsidRPr="00D77A91">
        <w:rPr>
          <w:lang w:val="ro-RO"/>
        </w:rPr>
        <w:t>iculare etc.</w:t>
      </w:r>
    </w:p>
    <w:p w14:paraId="0E352831" w14:textId="571D982B" w:rsidR="00D77A91" w:rsidRDefault="00FF0D5D" w:rsidP="00E27855">
      <w:pPr>
        <w:pStyle w:val="Heading2"/>
      </w:pPr>
      <w:r>
        <w:t>Art. 20</w:t>
      </w:r>
      <w:r w:rsidR="00D77A91">
        <w:t>.</w:t>
      </w:r>
    </w:p>
    <w:p w14:paraId="5AC671EA" w14:textId="77777777" w:rsidR="00D77A91" w:rsidRPr="00D77A91" w:rsidRDefault="006E7FF9" w:rsidP="00650E26">
      <w:pPr>
        <w:pStyle w:val="ListParagraph"/>
        <w:numPr>
          <w:ilvl w:val="0"/>
          <w:numId w:val="98"/>
        </w:numPr>
        <w:rPr>
          <w:lang w:val="ro-RO"/>
        </w:rPr>
      </w:pPr>
      <w:r w:rsidRPr="00D77A91">
        <w:rPr>
          <w:lang w:val="ro-RO"/>
        </w:rPr>
        <w:t>Dosarul de candidatură se depune la Biroul Erasmus+ în vederea evaluării</w:t>
      </w:r>
      <w:r w:rsidRPr="00D77A91">
        <w:rPr>
          <w:b/>
          <w:bCs/>
          <w:lang w:val="ro-RO"/>
        </w:rPr>
        <w:t xml:space="preserve"> </w:t>
      </w:r>
      <w:r w:rsidRPr="00D77A91">
        <w:rPr>
          <w:lang w:val="ro-RO"/>
        </w:rPr>
        <w:t xml:space="preserve">gradului de îndeplinire a condițiilor de eligibilitate. </w:t>
      </w:r>
    </w:p>
    <w:p w14:paraId="2DC99A4D" w14:textId="3DA54D0D" w:rsidR="00D77A91" w:rsidRPr="00D77A91" w:rsidRDefault="006E7FF9" w:rsidP="00650E26">
      <w:pPr>
        <w:pStyle w:val="ListParagraph"/>
        <w:numPr>
          <w:ilvl w:val="0"/>
          <w:numId w:val="98"/>
        </w:numPr>
        <w:rPr>
          <w:lang w:val="ro-RO"/>
        </w:rPr>
      </w:pPr>
      <w:r w:rsidRPr="00D77A91">
        <w:rPr>
          <w:lang w:val="ro-RO"/>
        </w:rPr>
        <w:t>Depunerea unor dosare incomplete sau după expirarea termenului limită stabilit conform calendarului selecției det</w:t>
      </w:r>
      <w:r w:rsidR="00D77A91" w:rsidRPr="00D77A91">
        <w:rPr>
          <w:lang w:val="ro-RO"/>
        </w:rPr>
        <w:t>ermină eliminarea candidatului.</w:t>
      </w:r>
    </w:p>
    <w:p w14:paraId="7127BAA1" w14:textId="7A08120F" w:rsidR="00AC774A" w:rsidRPr="00455161" w:rsidRDefault="006E7FF9" w:rsidP="00650E26">
      <w:pPr>
        <w:pStyle w:val="ListParagraph"/>
        <w:numPr>
          <w:ilvl w:val="0"/>
          <w:numId w:val="98"/>
        </w:numPr>
        <w:rPr>
          <w:lang w:val="ro-RO"/>
        </w:rPr>
      </w:pPr>
      <w:r w:rsidRPr="00D77A91">
        <w:rPr>
          <w:lang w:val="ro-RO"/>
        </w:rPr>
        <w:t>Toate dosarele de candidatu</w:t>
      </w:r>
      <w:r w:rsidR="005959CB" w:rsidRPr="00D77A91">
        <w:rPr>
          <w:lang w:val="ro-RO"/>
        </w:rPr>
        <w:t>ră depuse vor fi înregistrate.</w:t>
      </w:r>
      <w:bookmarkStart w:id="1" w:name="page5"/>
      <w:bookmarkEnd w:id="1"/>
    </w:p>
    <w:p w14:paraId="1CC23603" w14:textId="2C71A18C" w:rsidR="00D77A91" w:rsidRDefault="0038548F" w:rsidP="00E27855">
      <w:pPr>
        <w:pStyle w:val="Heading2"/>
      </w:pPr>
      <w:r>
        <w:t>Art. 21</w:t>
      </w:r>
      <w:r w:rsidR="00D77A91">
        <w:t>.</w:t>
      </w:r>
    </w:p>
    <w:p w14:paraId="522EDF47" w14:textId="270D7AE0" w:rsidR="006E7FF9" w:rsidRPr="00D77A91" w:rsidRDefault="006E7FF9" w:rsidP="00D77A91">
      <w:pPr>
        <w:rPr>
          <w:lang w:val="ro-RO"/>
        </w:rPr>
      </w:pPr>
      <w:r w:rsidRPr="00D77A91">
        <w:rPr>
          <w:lang w:val="ro-RO"/>
        </w:rPr>
        <w:t xml:space="preserve">Selecția candidaților se face prin concurs, pe baza rezultatelor academice cumulate, a documentelor </w:t>
      </w:r>
      <w:r w:rsidR="005959CB" w:rsidRPr="00D77A91">
        <w:rPr>
          <w:lang w:val="ro-RO"/>
        </w:rPr>
        <w:t>opționale</w:t>
      </w:r>
      <w:r w:rsidR="00D77A91">
        <w:rPr>
          <w:lang w:val="ro-RO"/>
        </w:rPr>
        <w:t xml:space="preserve"> și a interviului de selecție.</w:t>
      </w:r>
    </w:p>
    <w:p w14:paraId="306CFFC2" w14:textId="110C9A39" w:rsidR="00D77A91" w:rsidRDefault="0038548F" w:rsidP="00E27855">
      <w:pPr>
        <w:pStyle w:val="Heading2"/>
      </w:pPr>
      <w:r>
        <w:t>Art. 22</w:t>
      </w:r>
      <w:r w:rsidR="00D77A91">
        <w:t>.</w:t>
      </w:r>
    </w:p>
    <w:p w14:paraId="6B387F6E" w14:textId="75133EE8" w:rsidR="006E7FF9" w:rsidRDefault="00FF0D5D" w:rsidP="00D77A91">
      <w:pPr>
        <w:rPr>
          <w:lang w:val="ro-RO"/>
        </w:rPr>
      </w:pPr>
      <w:r>
        <w:rPr>
          <w:lang w:val="ro-RO"/>
        </w:rPr>
        <w:t>S</w:t>
      </w:r>
      <w:r w:rsidR="006E7FF9" w:rsidRPr="00D77A91">
        <w:rPr>
          <w:lang w:val="ro-RO"/>
        </w:rPr>
        <w:t xml:space="preserve">elecția se realizează de către comisiile </w:t>
      </w:r>
      <w:r w:rsidR="00F74207" w:rsidRPr="00D77A91">
        <w:rPr>
          <w:lang w:val="ro-RO"/>
        </w:rPr>
        <w:t xml:space="preserve">de selecție </w:t>
      </w:r>
      <w:r w:rsidR="001814FF" w:rsidRPr="00D77A91">
        <w:rPr>
          <w:lang w:val="ro-RO"/>
        </w:rPr>
        <w:t>departamentale</w:t>
      </w:r>
      <w:r w:rsidR="006E7FF9" w:rsidRPr="00D77A91">
        <w:rPr>
          <w:lang w:val="ro-RO"/>
        </w:rPr>
        <w:t xml:space="preserve"> Erasmus+ care</w:t>
      </w:r>
      <w:r w:rsidR="006E7FF9" w:rsidRPr="00D77A91">
        <w:rPr>
          <w:b/>
          <w:bCs/>
          <w:lang w:val="ro-RO"/>
        </w:rPr>
        <w:t xml:space="preserve"> </w:t>
      </w:r>
      <w:r w:rsidR="006E7FF9" w:rsidRPr="00D77A91">
        <w:rPr>
          <w:lang w:val="ro-RO"/>
        </w:rPr>
        <w:t>răspund pentru aplicarea corectă a prevederilor prezentului regulament, confor</w:t>
      </w:r>
      <w:r w:rsidR="009A49C3">
        <w:rPr>
          <w:lang w:val="ro-RO"/>
        </w:rPr>
        <w:t>m următoarelor cerințe minimale (</w:t>
      </w:r>
      <w:r w:rsidR="00AE0F00">
        <w:rPr>
          <w:lang w:val="ro-RO"/>
        </w:rPr>
        <w:t xml:space="preserve">pe baza </w:t>
      </w:r>
      <w:r w:rsidR="009A49C3">
        <w:rPr>
          <w:lang w:val="ro-RO"/>
        </w:rPr>
        <w:t>rezultate</w:t>
      </w:r>
      <w:r w:rsidR="00AE0F00">
        <w:rPr>
          <w:lang w:val="ro-RO"/>
        </w:rPr>
        <w:t>lor</w:t>
      </w:r>
      <w:r w:rsidR="009A49C3">
        <w:rPr>
          <w:lang w:val="ro-RO"/>
        </w:rPr>
        <w:t xml:space="preserve"> academice anterioare și interviul de selecție).</w:t>
      </w:r>
    </w:p>
    <w:p w14:paraId="05964A70" w14:textId="630BB3F1" w:rsidR="00FE213D" w:rsidRPr="00D77A91" w:rsidRDefault="0038548F" w:rsidP="00E27855">
      <w:pPr>
        <w:pStyle w:val="Heading2"/>
      </w:pPr>
      <w:r>
        <w:t>Art. 23</w:t>
      </w:r>
      <w:r w:rsidR="00FE213D">
        <w:t>.</w:t>
      </w:r>
    </w:p>
    <w:p w14:paraId="0B9E79B1" w14:textId="237A9CDF" w:rsidR="009A49C3" w:rsidRDefault="009A49C3" w:rsidP="00D77A91">
      <w:pPr>
        <w:rPr>
          <w:lang w:val="ro-RO"/>
        </w:rPr>
      </w:pPr>
      <w:r>
        <w:rPr>
          <w:bCs/>
          <w:lang w:val="ro-RO"/>
        </w:rPr>
        <w:t>Rezultate</w:t>
      </w:r>
      <w:r w:rsidR="006E7FF9" w:rsidRPr="00D77A91">
        <w:rPr>
          <w:bCs/>
          <w:lang w:val="ro-RO"/>
        </w:rPr>
        <w:t xml:space="preserve"> academice anterioare</w:t>
      </w:r>
      <w:r>
        <w:rPr>
          <w:lang w:val="ro-RO"/>
        </w:rPr>
        <w:t>:</w:t>
      </w:r>
    </w:p>
    <w:p w14:paraId="789344F6" w14:textId="033E2D1E" w:rsidR="00FE213D" w:rsidRPr="009A49C3" w:rsidRDefault="006E7FF9" w:rsidP="00650E26">
      <w:pPr>
        <w:pStyle w:val="ListParagraph"/>
        <w:numPr>
          <w:ilvl w:val="0"/>
          <w:numId w:val="99"/>
        </w:numPr>
        <w:rPr>
          <w:b/>
          <w:bCs/>
          <w:lang w:val="ro-RO"/>
        </w:rPr>
      </w:pPr>
      <w:r w:rsidRPr="009A49C3">
        <w:rPr>
          <w:lang w:val="ro-RO"/>
        </w:rPr>
        <w:t xml:space="preserve">media </w:t>
      </w:r>
      <w:r w:rsidR="009A49C3">
        <w:rPr>
          <w:lang w:val="ro-RO"/>
        </w:rPr>
        <w:t>semestrului anterior minim 8.00;</w:t>
      </w:r>
    </w:p>
    <w:p w14:paraId="7AA087F7" w14:textId="06C4B502" w:rsidR="006E7FF9" w:rsidRPr="009A49C3" w:rsidRDefault="009A49C3" w:rsidP="00650E26">
      <w:pPr>
        <w:pStyle w:val="ListParagraph"/>
        <w:numPr>
          <w:ilvl w:val="0"/>
          <w:numId w:val="99"/>
        </w:numPr>
        <w:rPr>
          <w:rFonts w:ascii="Symbol" w:eastAsia="Symbol" w:hAnsi="Symbol" w:cs="Symbol"/>
          <w:lang w:val="ro-RO"/>
        </w:rPr>
      </w:pPr>
      <w:r w:rsidRPr="009A49C3">
        <w:rPr>
          <w:u w:color="FF0000"/>
          <w:lang w:val="ro-RO"/>
        </w:rPr>
        <w:t>î</w:t>
      </w:r>
      <w:r w:rsidR="006E7FF9" w:rsidRPr="009A49C3">
        <w:rPr>
          <w:u w:color="FF0000"/>
          <w:lang w:val="ro-RO"/>
        </w:rPr>
        <w:t xml:space="preserve">n cazul studenților MA </w:t>
      </w:r>
      <w:r w:rsidR="00937D31">
        <w:rPr>
          <w:u w:color="FF0000"/>
          <w:lang w:val="ro-RO"/>
        </w:rPr>
        <w:t>din anul I,</w:t>
      </w:r>
      <w:r w:rsidR="006E7FF9" w:rsidRPr="009A49C3">
        <w:rPr>
          <w:u w:color="FF0000"/>
          <w:lang w:val="ro-RO"/>
        </w:rPr>
        <w:t xml:space="preserve"> care vor să beneficieze de o mobi</w:t>
      </w:r>
      <w:r w:rsidR="00937D31">
        <w:rPr>
          <w:u w:color="FF0000"/>
          <w:lang w:val="ro-RO"/>
        </w:rPr>
        <w:t>litate de studiu în anul I, semestrul</w:t>
      </w:r>
      <w:r w:rsidR="006E7FF9" w:rsidRPr="009A49C3">
        <w:rPr>
          <w:u w:color="FF0000"/>
          <w:lang w:val="ro-RO"/>
        </w:rPr>
        <w:t xml:space="preserve"> II, se vor lua în considerare rezultatele academice cumulate pe p</w:t>
      </w:r>
      <w:r>
        <w:rPr>
          <w:u w:color="FF0000"/>
          <w:lang w:val="ro-RO"/>
        </w:rPr>
        <w:t>arcursul celor 3 ani de studiu.</w:t>
      </w:r>
    </w:p>
    <w:p w14:paraId="16806388" w14:textId="55B37228" w:rsidR="00E77220" w:rsidRPr="00D77A91" w:rsidRDefault="0038548F" w:rsidP="00E27855">
      <w:pPr>
        <w:pStyle w:val="Heading2"/>
      </w:pPr>
      <w:r>
        <w:t>Art. 24</w:t>
      </w:r>
      <w:r w:rsidR="00E77220">
        <w:t>.</w:t>
      </w:r>
    </w:p>
    <w:p w14:paraId="28DF8710" w14:textId="77777777" w:rsidR="00226A8F" w:rsidRPr="00226A8F" w:rsidRDefault="006E7FF9" w:rsidP="00650E26">
      <w:pPr>
        <w:pStyle w:val="ListParagraph"/>
        <w:numPr>
          <w:ilvl w:val="0"/>
          <w:numId w:val="100"/>
        </w:numPr>
        <w:rPr>
          <w:lang w:val="ro-RO"/>
        </w:rPr>
      </w:pPr>
      <w:r w:rsidRPr="00226A8F">
        <w:rPr>
          <w:bCs/>
          <w:lang w:val="ro-RO"/>
        </w:rPr>
        <w:t xml:space="preserve">Interviul de </w:t>
      </w:r>
      <w:r w:rsidR="005959CB" w:rsidRPr="00226A8F">
        <w:rPr>
          <w:bCs/>
          <w:lang w:val="ro-RO"/>
        </w:rPr>
        <w:t>selecție</w:t>
      </w:r>
      <w:r w:rsidRPr="00226A8F">
        <w:rPr>
          <w:bCs/>
          <w:lang w:val="ro-RO"/>
        </w:rPr>
        <w:t xml:space="preserve"> </w:t>
      </w:r>
      <w:r w:rsidR="00226A8F" w:rsidRPr="00226A8F">
        <w:rPr>
          <w:lang w:val="ro-RO"/>
        </w:rPr>
        <w:t>constă dintr-o probă orală și e</w:t>
      </w:r>
      <w:r w:rsidRPr="00226A8F">
        <w:rPr>
          <w:lang w:val="ro-RO"/>
        </w:rPr>
        <w:t xml:space="preserve">ste organizat la nivelul </w:t>
      </w:r>
      <w:r w:rsidR="005959CB" w:rsidRPr="00226A8F">
        <w:rPr>
          <w:lang w:val="ro-RO"/>
        </w:rPr>
        <w:t>departamentelor</w:t>
      </w:r>
      <w:r w:rsidRPr="00226A8F">
        <w:rPr>
          <w:lang w:val="ro-RO"/>
        </w:rPr>
        <w:t xml:space="preserve">. </w:t>
      </w:r>
    </w:p>
    <w:p w14:paraId="04FFF65A" w14:textId="77777777" w:rsidR="00226A8F" w:rsidRPr="00226A8F" w:rsidRDefault="006E7FF9" w:rsidP="00650E26">
      <w:pPr>
        <w:pStyle w:val="ListParagraph"/>
        <w:numPr>
          <w:ilvl w:val="0"/>
          <w:numId w:val="100"/>
        </w:numPr>
        <w:rPr>
          <w:lang w:val="ro-RO"/>
        </w:rPr>
      </w:pPr>
      <w:r w:rsidRPr="00226A8F">
        <w:rPr>
          <w:lang w:val="ro-RO"/>
        </w:rPr>
        <w:t>Lista</w:t>
      </w:r>
      <w:r w:rsidRPr="00226A8F">
        <w:rPr>
          <w:b/>
          <w:bCs/>
          <w:lang w:val="ro-RO"/>
        </w:rPr>
        <w:t xml:space="preserve"> </w:t>
      </w:r>
      <w:r w:rsidRPr="00226A8F">
        <w:rPr>
          <w:lang w:val="ro-RO"/>
        </w:rPr>
        <w:t xml:space="preserve">candidaților, care va conține data, ora </w:t>
      </w:r>
      <w:r w:rsidR="0046277F" w:rsidRPr="00226A8F">
        <w:rPr>
          <w:lang w:val="ro-RO"/>
        </w:rPr>
        <w:t>și</w:t>
      </w:r>
      <w:r w:rsidRPr="00226A8F">
        <w:rPr>
          <w:lang w:val="ro-RO"/>
        </w:rPr>
        <w:t xml:space="preserve"> locul unde se vor </w:t>
      </w:r>
      <w:r w:rsidR="0046277F" w:rsidRPr="00226A8F">
        <w:rPr>
          <w:lang w:val="ro-RO"/>
        </w:rPr>
        <w:t>desfășura</w:t>
      </w:r>
      <w:r w:rsidRPr="00226A8F">
        <w:rPr>
          <w:lang w:val="ro-RO"/>
        </w:rPr>
        <w:t xml:space="preserve"> interviurile, va fi transmisă la </w:t>
      </w:r>
      <w:r w:rsidR="00176979" w:rsidRPr="00226A8F">
        <w:rPr>
          <w:lang w:val="ro-RO"/>
        </w:rPr>
        <w:t>Biroul Erasmus+</w:t>
      </w:r>
      <w:r w:rsidRPr="00226A8F">
        <w:rPr>
          <w:lang w:val="ro-RO"/>
        </w:rPr>
        <w:t xml:space="preserve"> și va fi </w:t>
      </w:r>
      <w:r w:rsidR="0046277F" w:rsidRPr="00226A8F">
        <w:rPr>
          <w:lang w:val="ro-RO"/>
        </w:rPr>
        <w:t>afișată</w:t>
      </w:r>
      <w:r w:rsidRPr="00226A8F">
        <w:rPr>
          <w:lang w:val="ro-RO"/>
        </w:rPr>
        <w:t xml:space="preserve"> la avizierul </w:t>
      </w:r>
      <w:r w:rsidR="00BE36C5" w:rsidRPr="00226A8F">
        <w:rPr>
          <w:lang w:val="ro-RO"/>
        </w:rPr>
        <w:t xml:space="preserve">facultății </w:t>
      </w:r>
      <w:r w:rsidRPr="00226A8F">
        <w:rPr>
          <w:lang w:val="ro-RO"/>
        </w:rPr>
        <w:t xml:space="preserve">cu minim 48 de ore înaintea desfășurării acestora. </w:t>
      </w:r>
    </w:p>
    <w:p w14:paraId="4555CAC7" w14:textId="1CA46114" w:rsidR="00226A8F" w:rsidRPr="00226A8F" w:rsidRDefault="00937D31" w:rsidP="00650E26">
      <w:pPr>
        <w:pStyle w:val="ListParagraph"/>
        <w:numPr>
          <w:ilvl w:val="0"/>
          <w:numId w:val="100"/>
        </w:numPr>
        <w:rPr>
          <w:lang w:val="ro-RO"/>
        </w:rPr>
      </w:pPr>
      <w:r>
        <w:rPr>
          <w:lang w:val="ro-RO"/>
        </w:rPr>
        <w:t>Interviul va evalua</w:t>
      </w:r>
      <w:r w:rsidR="006E7FF9" w:rsidRPr="00226A8F">
        <w:rPr>
          <w:lang w:val="ro-RO"/>
        </w:rPr>
        <w:t xml:space="preserve"> motivarea, interesul profesional </w:t>
      </w:r>
      <w:r w:rsidR="0046277F" w:rsidRPr="00226A8F">
        <w:rPr>
          <w:lang w:val="ro-RO"/>
        </w:rPr>
        <w:t>și</w:t>
      </w:r>
      <w:r w:rsidR="006E7FF9" w:rsidRPr="00226A8F">
        <w:rPr>
          <w:lang w:val="ro-RO"/>
        </w:rPr>
        <w:t xml:space="preserve"> </w:t>
      </w:r>
      <w:r w:rsidR="0046277F" w:rsidRPr="00226A8F">
        <w:rPr>
          <w:lang w:val="ro-RO"/>
        </w:rPr>
        <w:t>cunoștințele</w:t>
      </w:r>
      <w:r w:rsidR="006E7FF9" w:rsidRPr="00226A8F">
        <w:rPr>
          <w:lang w:val="ro-RO"/>
        </w:rPr>
        <w:t xml:space="preserve"> elementare necesare unei bune </w:t>
      </w:r>
      <w:r w:rsidR="0046277F" w:rsidRPr="00226A8F">
        <w:rPr>
          <w:lang w:val="ro-RO"/>
        </w:rPr>
        <w:t>desfășurări</w:t>
      </w:r>
      <w:r w:rsidR="006E7FF9" w:rsidRPr="00226A8F">
        <w:rPr>
          <w:lang w:val="ro-RO"/>
        </w:rPr>
        <w:t xml:space="preserve"> a programului de studiu în timpul perioadei de mobilitate. </w:t>
      </w:r>
    </w:p>
    <w:p w14:paraId="4CE57105" w14:textId="77777777" w:rsidR="00226A8F" w:rsidRPr="00226A8F" w:rsidRDefault="006E7FF9" w:rsidP="00650E26">
      <w:pPr>
        <w:pStyle w:val="ListParagraph"/>
        <w:numPr>
          <w:ilvl w:val="0"/>
          <w:numId w:val="100"/>
        </w:numPr>
        <w:rPr>
          <w:lang w:val="ro-RO"/>
        </w:rPr>
      </w:pPr>
      <w:r w:rsidRPr="00226A8F">
        <w:rPr>
          <w:lang w:val="ro-RO"/>
        </w:rPr>
        <w:t xml:space="preserve">Nota minimă pentru promovarea interviului este 7.00. </w:t>
      </w:r>
    </w:p>
    <w:p w14:paraId="1DBBBEB9" w14:textId="0A6769CA" w:rsidR="006E7FF9" w:rsidRPr="00226A8F" w:rsidRDefault="006E7FF9" w:rsidP="00650E26">
      <w:pPr>
        <w:pStyle w:val="ListParagraph"/>
        <w:numPr>
          <w:ilvl w:val="0"/>
          <w:numId w:val="100"/>
        </w:numPr>
        <w:rPr>
          <w:rFonts w:ascii="Symbol" w:eastAsia="Symbol" w:hAnsi="Symbol" w:cs="Symbol"/>
          <w:lang w:val="ro-RO"/>
        </w:rPr>
      </w:pPr>
      <w:r w:rsidRPr="00226A8F">
        <w:rPr>
          <w:lang w:val="ro-RO"/>
        </w:rPr>
        <w:t>Candidatul nu trebuie să fie integralist cu condiția să aibă media minimă de 8.00.</w:t>
      </w:r>
    </w:p>
    <w:p w14:paraId="7E54A267" w14:textId="07F1A050" w:rsidR="00937D31" w:rsidRDefault="0038548F" w:rsidP="00E27855">
      <w:pPr>
        <w:pStyle w:val="Heading2"/>
      </w:pPr>
      <w:r>
        <w:lastRenderedPageBreak/>
        <w:t>Art. 25</w:t>
      </w:r>
      <w:r w:rsidR="00937D31">
        <w:t>.</w:t>
      </w:r>
    </w:p>
    <w:p w14:paraId="46907E5F" w14:textId="692CFF8D" w:rsidR="006E7FF9" w:rsidRPr="00937D31" w:rsidRDefault="006E7FF9" w:rsidP="00650E26">
      <w:pPr>
        <w:pStyle w:val="ListParagraph"/>
        <w:numPr>
          <w:ilvl w:val="0"/>
          <w:numId w:val="101"/>
        </w:numPr>
        <w:rPr>
          <w:lang w:val="ro-RO"/>
        </w:rPr>
      </w:pPr>
      <w:r w:rsidRPr="00937D31">
        <w:rPr>
          <w:lang w:val="ro-RO"/>
        </w:rPr>
        <w:t>Departajarea studenților se va face pe baza unui punctaj calculat astfel:</w:t>
      </w:r>
    </w:p>
    <w:p w14:paraId="304CE113" w14:textId="4AD3E69E" w:rsidR="006E7FF9" w:rsidRPr="00937D31" w:rsidRDefault="00455161" w:rsidP="00650E26">
      <w:pPr>
        <w:pStyle w:val="ListParagraph"/>
        <w:numPr>
          <w:ilvl w:val="0"/>
          <w:numId w:val="102"/>
        </w:numPr>
        <w:rPr>
          <w:lang w:val="ro-RO"/>
        </w:rPr>
      </w:pPr>
      <w:r>
        <w:rPr>
          <w:lang w:val="ro-RO"/>
        </w:rPr>
        <w:t>m</w:t>
      </w:r>
      <w:r w:rsidR="006E7FF9" w:rsidRPr="00937D31">
        <w:rPr>
          <w:lang w:val="ro-RO"/>
        </w:rPr>
        <w:t>edia semestrului anterior:</w:t>
      </w:r>
    </w:p>
    <w:p w14:paraId="10635239" w14:textId="34F1AB7D" w:rsidR="006E7FF9" w:rsidRPr="00956C9C" w:rsidRDefault="00455161" w:rsidP="00650E26">
      <w:pPr>
        <w:pStyle w:val="ListParagraph"/>
        <w:numPr>
          <w:ilvl w:val="0"/>
          <w:numId w:val="103"/>
        </w:numPr>
        <w:rPr>
          <w:lang w:val="ro-RO"/>
        </w:rPr>
      </w:pPr>
      <w:r>
        <w:rPr>
          <w:lang w:val="ro-RO"/>
        </w:rPr>
        <w:t>î</w:t>
      </w:r>
      <w:r w:rsidR="006E7FF9" w:rsidRPr="00956C9C">
        <w:rPr>
          <w:lang w:val="ro-RO"/>
        </w:rPr>
        <w:t>ntre 9 şi 10: 10 puncte</w:t>
      </w:r>
      <w:r w:rsidR="00091911">
        <w:rPr>
          <w:lang w:val="ro-RO"/>
        </w:rPr>
        <w:t>;</w:t>
      </w:r>
    </w:p>
    <w:p w14:paraId="79C99621" w14:textId="2D8141AC" w:rsidR="006E7FF9" w:rsidRPr="00956C9C" w:rsidRDefault="00455161" w:rsidP="00650E26">
      <w:pPr>
        <w:pStyle w:val="ListParagraph"/>
        <w:numPr>
          <w:ilvl w:val="0"/>
          <w:numId w:val="103"/>
        </w:numPr>
        <w:rPr>
          <w:lang w:val="ro-RO"/>
        </w:rPr>
      </w:pPr>
      <w:r>
        <w:rPr>
          <w:lang w:val="ro-RO"/>
        </w:rPr>
        <w:t>î</w:t>
      </w:r>
      <w:r w:rsidR="001814FF" w:rsidRPr="00956C9C">
        <w:rPr>
          <w:lang w:val="ro-RO"/>
        </w:rPr>
        <w:t>ntre 8 şi 8,99: 8 puncte</w:t>
      </w:r>
      <w:r w:rsidR="00091911">
        <w:rPr>
          <w:lang w:val="ro-RO"/>
        </w:rPr>
        <w:t>.</w:t>
      </w:r>
    </w:p>
    <w:p w14:paraId="45916A6C" w14:textId="0F4AC6C5" w:rsidR="006E7FF9" w:rsidRPr="00937D31" w:rsidRDefault="00937D31" w:rsidP="00650E26">
      <w:pPr>
        <w:pStyle w:val="ListParagraph"/>
        <w:numPr>
          <w:ilvl w:val="0"/>
          <w:numId w:val="102"/>
        </w:numPr>
        <w:rPr>
          <w:lang w:val="ro-RO"/>
        </w:rPr>
      </w:pPr>
      <w:r>
        <w:rPr>
          <w:lang w:val="ro-RO"/>
        </w:rPr>
        <w:t>n</w:t>
      </w:r>
      <w:r w:rsidR="006E7FF9" w:rsidRPr="00937D31">
        <w:rPr>
          <w:lang w:val="ro-RO"/>
        </w:rPr>
        <w:t>ota la interviul de selecție:</w:t>
      </w:r>
    </w:p>
    <w:p w14:paraId="76AC8394" w14:textId="503E85B9" w:rsidR="006E7FF9" w:rsidRPr="00956C9C" w:rsidRDefault="00455161" w:rsidP="00650E26">
      <w:pPr>
        <w:pStyle w:val="ListParagraph"/>
        <w:numPr>
          <w:ilvl w:val="0"/>
          <w:numId w:val="104"/>
        </w:numPr>
        <w:rPr>
          <w:lang w:val="ro-RO"/>
        </w:rPr>
      </w:pPr>
      <w:r>
        <w:rPr>
          <w:lang w:val="ro-RO"/>
        </w:rPr>
        <w:t>î</w:t>
      </w:r>
      <w:r w:rsidR="006E7FF9" w:rsidRPr="00956C9C">
        <w:rPr>
          <w:lang w:val="ro-RO"/>
        </w:rPr>
        <w:t>ntre 9 şi 10: 10 puncte</w:t>
      </w:r>
      <w:r w:rsidR="00091911">
        <w:rPr>
          <w:lang w:val="ro-RO"/>
        </w:rPr>
        <w:t>;</w:t>
      </w:r>
    </w:p>
    <w:p w14:paraId="5340B682" w14:textId="3CCDA3B0" w:rsidR="006E7FF9" w:rsidRPr="00956C9C" w:rsidRDefault="00455161" w:rsidP="00650E26">
      <w:pPr>
        <w:pStyle w:val="ListParagraph"/>
        <w:numPr>
          <w:ilvl w:val="0"/>
          <w:numId w:val="104"/>
        </w:numPr>
        <w:rPr>
          <w:lang w:val="ro-RO"/>
        </w:rPr>
      </w:pPr>
      <w:r>
        <w:rPr>
          <w:lang w:val="ro-RO"/>
        </w:rPr>
        <w:t>î</w:t>
      </w:r>
      <w:r w:rsidR="006E7FF9" w:rsidRPr="00956C9C">
        <w:rPr>
          <w:lang w:val="ro-RO"/>
        </w:rPr>
        <w:t>ntre 8 şi 8,99: 8 puncte</w:t>
      </w:r>
      <w:r w:rsidR="00091911">
        <w:rPr>
          <w:lang w:val="ro-RO"/>
        </w:rPr>
        <w:t>;</w:t>
      </w:r>
    </w:p>
    <w:p w14:paraId="2F123670" w14:textId="42D9CA04" w:rsidR="006E7FF9" w:rsidRPr="00956C9C" w:rsidRDefault="00455161" w:rsidP="00650E26">
      <w:pPr>
        <w:pStyle w:val="ListParagraph"/>
        <w:numPr>
          <w:ilvl w:val="0"/>
          <w:numId w:val="104"/>
        </w:numPr>
        <w:rPr>
          <w:lang w:val="ro-RO"/>
        </w:rPr>
      </w:pPr>
      <w:r>
        <w:rPr>
          <w:lang w:val="ro-RO"/>
        </w:rPr>
        <w:t>î</w:t>
      </w:r>
      <w:r w:rsidR="006E7FF9" w:rsidRPr="00956C9C">
        <w:rPr>
          <w:lang w:val="ro-RO"/>
        </w:rPr>
        <w:t>ntre 7 şi 7,99: 6 punct</w:t>
      </w:r>
      <w:r w:rsidR="001814FF" w:rsidRPr="00956C9C">
        <w:rPr>
          <w:lang w:val="ro-RO"/>
        </w:rPr>
        <w:t>e</w:t>
      </w:r>
      <w:r w:rsidR="00091911">
        <w:rPr>
          <w:lang w:val="ro-RO"/>
        </w:rPr>
        <w:t>.</w:t>
      </w:r>
    </w:p>
    <w:p w14:paraId="2DE301A4" w14:textId="69621EE6" w:rsidR="001814FF" w:rsidRPr="00DA37C8" w:rsidRDefault="00937D31" w:rsidP="00650E26">
      <w:pPr>
        <w:pStyle w:val="ListParagraph"/>
        <w:numPr>
          <w:ilvl w:val="0"/>
          <w:numId w:val="102"/>
        </w:numPr>
        <w:rPr>
          <w:lang w:val="ro-RO"/>
        </w:rPr>
      </w:pPr>
      <w:r>
        <w:rPr>
          <w:lang w:val="ro-RO"/>
        </w:rPr>
        <w:t>s</w:t>
      </w:r>
      <w:r w:rsidR="006E7FF9" w:rsidRPr="00937D31">
        <w:rPr>
          <w:lang w:val="ro-RO"/>
        </w:rPr>
        <w:t>e mai acordă puncte pentru:</w:t>
      </w:r>
      <w:bookmarkStart w:id="2" w:name="page6"/>
      <w:bookmarkEnd w:id="2"/>
      <w:r w:rsidR="00DA37C8">
        <w:rPr>
          <w:lang w:val="ro-RO"/>
        </w:rPr>
        <w:t xml:space="preserve"> </w:t>
      </w:r>
      <w:r w:rsidRPr="00DA37C8">
        <w:rPr>
          <w:lang w:val="ro-RO"/>
        </w:rPr>
        <w:t>d</w:t>
      </w:r>
      <w:r w:rsidR="006E7FF9" w:rsidRPr="00DA37C8">
        <w:rPr>
          <w:lang w:val="ro-RO"/>
        </w:rPr>
        <w:t xml:space="preserve">iplome, certificate, distincții obținute în învățământul superior </w:t>
      </w:r>
      <w:r w:rsidR="006657E3" w:rsidRPr="00DA37C8">
        <w:rPr>
          <w:lang w:val="ro-RO"/>
        </w:rPr>
        <w:t xml:space="preserve">în ultimii 2 ani </w:t>
      </w:r>
      <w:r w:rsidR="006E7FF9" w:rsidRPr="00DA37C8">
        <w:rPr>
          <w:lang w:val="ro-RO"/>
        </w:rPr>
        <w:t xml:space="preserve">(diplome de participare la sesiuni de comunicări </w:t>
      </w:r>
      <w:r w:rsidR="006657E3" w:rsidRPr="00DA37C8">
        <w:rPr>
          <w:lang w:val="ro-RO"/>
        </w:rPr>
        <w:t>științifice</w:t>
      </w:r>
      <w:r w:rsidR="006E7FF9" w:rsidRPr="00DA37C8">
        <w:rPr>
          <w:lang w:val="ro-RO"/>
        </w:rPr>
        <w:t xml:space="preserve">, la concursuri </w:t>
      </w:r>
      <w:r w:rsidR="006657E3" w:rsidRPr="00DA37C8">
        <w:rPr>
          <w:lang w:val="ro-RO"/>
        </w:rPr>
        <w:t>și</w:t>
      </w:r>
      <w:r w:rsidR="00A62A3E">
        <w:rPr>
          <w:lang w:val="ro-RO"/>
        </w:rPr>
        <w:t xml:space="preserve"> competiții</w:t>
      </w:r>
      <w:r w:rsidR="006E7FF9" w:rsidRPr="00DA37C8">
        <w:rPr>
          <w:lang w:val="ro-RO"/>
        </w:rPr>
        <w:t xml:space="preserve"> etc.) anexate la dosar – 5 puncte pentru fiecare document</w:t>
      </w:r>
      <w:r w:rsidR="000B51CD" w:rsidRPr="00DA37C8">
        <w:rPr>
          <w:lang w:val="ro-RO"/>
        </w:rPr>
        <w:t>.</w:t>
      </w:r>
    </w:p>
    <w:p w14:paraId="5087E5EB" w14:textId="03FAB635" w:rsidR="006E7FF9" w:rsidRPr="0045587C" w:rsidRDefault="006E7FF9" w:rsidP="00650E26">
      <w:pPr>
        <w:pStyle w:val="ListParagraph"/>
        <w:numPr>
          <w:ilvl w:val="0"/>
          <w:numId w:val="101"/>
        </w:numPr>
        <w:rPr>
          <w:rFonts w:ascii="Symbol" w:eastAsia="Symbol" w:hAnsi="Symbol" w:cs="Symbol"/>
          <w:lang w:val="ro-RO"/>
        </w:rPr>
      </w:pPr>
      <w:r w:rsidRPr="00956C9C">
        <w:rPr>
          <w:lang w:val="ro-RO"/>
        </w:rPr>
        <w:t xml:space="preserve">În stabilirea </w:t>
      </w:r>
      <w:r w:rsidR="00176979" w:rsidRPr="00956C9C">
        <w:rPr>
          <w:lang w:val="ro-RO"/>
        </w:rPr>
        <w:t>rezultatului</w:t>
      </w:r>
      <w:r w:rsidRPr="00956C9C">
        <w:rPr>
          <w:lang w:val="ro-RO"/>
        </w:rPr>
        <w:t xml:space="preserve"> ponderea interviului va fi de 20%, </w:t>
      </w:r>
      <w:r w:rsidR="00A4471D">
        <w:rPr>
          <w:lang w:val="ro-RO"/>
        </w:rPr>
        <w:t>cea a</w:t>
      </w:r>
      <w:r w:rsidRPr="00956C9C">
        <w:rPr>
          <w:lang w:val="ro-RO"/>
        </w:rPr>
        <w:t xml:space="preserve"> documentelor opționale </w:t>
      </w:r>
      <w:r w:rsidR="00A4471D">
        <w:rPr>
          <w:lang w:val="ro-RO"/>
        </w:rPr>
        <w:t xml:space="preserve">de </w:t>
      </w:r>
      <w:r w:rsidRPr="00956C9C">
        <w:rPr>
          <w:lang w:val="ro-RO"/>
        </w:rPr>
        <w:t xml:space="preserve">20% și </w:t>
      </w:r>
      <w:r w:rsidR="00A4471D">
        <w:rPr>
          <w:lang w:val="ro-RO"/>
        </w:rPr>
        <w:t>cea a</w:t>
      </w:r>
      <w:r w:rsidRPr="00956C9C">
        <w:rPr>
          <w:lang w:val="ro-RO"/>
        </w:rPr>
        <w:t xml:space="preserve"> mediei </w:t>
      </w:r>
      <w:r w:rsidR="00BE36C5" w:rsidRPr="00956C9C">
        <w:rPr>
          <w:lang w:val="ro-RO"/>
        </w:rPr>
        <w:t xml:space="preserve">de </w:t>
      </w:r>
      <w:r w:rsidRPr="00956C9C">
        <w:rPr>
          <w:lang w:val="ro-RO"/>
        </w:rPr>
        <w:t>60%.</w:t>
      </w:r>
    </w:p>
    <w:p w14:paraId="6D743D6A" w14:textId="3BEDB794" w:rsidR="00091911" w:rsidRDefault="0038548F" w:rsidP="00E27855">
      <w:pPr>
        <w:pStyle w:val="Heading2"/>
      </w:pPr>
      <w:r>
        <w:t>Art. 26</w:t>
      </w:r>
      <w:r w:rsidR="00091911">
        <w:t>.</w:t>
      </w:r>
    </w:p>
    <w:p w14:paraId="64621CC1" w14:textId="08E60A0C" w:rsidR="00F320B9" w:rsidRPr="00F320B9" w:rsidRDefault="006E7FF9" w:rsidP="00650E26">
      <w:pPr>
        <w:pStyle w:val="ListParagraph"/>
        <w:numPr>
          <w:ilvl w:val="0"/>
          <w:numId w:val="105"/>
        </w:numPr>
        <w:rPr>
          <w:lang w:val="ro-RO"/>
        </w:rPr>
      </w:pPr>
      <w:r w:rsidRPr="00F320B9">
        <w:rPr>
          <w:lang w:val="ro-RO"/>
        </w:rPr>
        <w:t>Comisia de selecție va proceda la ierarhizarea candidaților în</w:t>
      </w:r>
      <w:r w:rsidRPr="00F320B9">
        <w:rPr>
          <w:b/>
          <w:bCs/>
          <w:lang w:val="ro-RO"/>
        </w:rPr>
        <w:t xml:space="preserve"> </w:t>
      </w:r>
      <w:r w:rsidRPr="00F320B9">
        <w:rPr>
          <w:lang w:val="ro-RO"/>
        </w:rPr>
        <w:t>funcție de îndeplinirea criteriilor anunțate, în ordinea strict descre</w:t>
      </w:r>
      <w:r w:rsidR="006C6ECE" w:rsidRPr="00F320B9">
        <w:rPr>
          <w:lang w:val="ro-RO"/>
        </w:rPr>
        <w:t>scătoare a punctajului general,</w:t>
      </w:r>
      <w:r w:rsidRPr="00F320B9">
        <w:rPr>
          <w:lang w:val="ro-RO"/>
        </w:rPr>
        <w:t xml:space="preserve"> în limi</w:t>
      </w:r>
      <w:r w:rsidR="00F320B9">
        <w:rPr>
          <w:lang w:val="ro-RO"/>
        </w:rPr>
        <w:t>ta locurilor disponibile.</w:t>
      </w:r>
    </w:p>
    <w:p w14:paraId="54E79A6B" w14:textId="6016CBB8" w:rsidR="00F320B9" w:rsidRPr="00F320B9" w:rsidRDefault="006E7FF9" w:rsidP="00650E26">
      <w:pPr>
        <w:pStyle w:val="ListParagraph"/>
        <w:numPr>
          <w:ilvl w:val="0"/>
          <w:numId w:val="105"/>
        </w:numPr>
        <w:rPr>
          <w:lang w:val="ro-RO"/>
        </w:rPr>
      </w:pPr>
      <w:r w:rsidRPr="00F320B9">
        <w:rPr>
          <w:lang w:val="ro-RO"/>
        </w:rPr>
        <w:t xml:space="preserve">Listele </w:t>
      </w:r>
      <w:r w:rsidR="00CF36DD" w:rsidRPr="00F320B9">
        <w:rPr>
          <w:lang w:val="ro-RO"/>
        </w:rPr>
        <w:t>afișate</w:t>
      </w:r>
      <w:r w:rsidRPr="00F320B9">
        <w:rPr>
          <w:lang w:val="ro-RO"/>
        </w:rPr>
        <w:t xml:space="preserve"> la avizierul facultății</w:t>
      </w:r>
      <w:r w:rsidR="00BE36C5" w:rsidRPr="00F320B9">
        <w:rPr>
          <w:lang w:val="ro-RO"/>
        </w:rPr>
        <w:t xml:space="preserve"> </w:t>
      </w:r>
      <w:r w:rsidRPr="00F320B9">
        <w:rPr>
          <w:lang w:val="ro-RO"/>
        </w:rPr>
        <w:t xml:space="preserve">vor cuprinde candidații </w:t>
      </w:r>
      <w:r w:rsidR="00CF36DD" w:rsidRPr="00F320B9">
        <w:rPr>
          <w:lang w:val="ro-RO"/>
        </w:rPr>
        <w:t>admiși</w:t>
      </w:r>
      <w:r w:rsidRPr="00F320B9">
        <w:rPr>
          <w:lang w:val="ro-RO"/>
        </w:rPr>
        <w:t xml:space="preserve">, candidații aflați pe lista de rezerve și candidații </w:t>
      </w:r>
      <w:r w:rsidR="00CF36DD" w:rsidRPr="00F320B9">
        <w:rPr>
          <w:lang w:val="ro-RO"/>
        </w:rPr>
        <w:t>respinși</w:t>
      </w:r>
      <w:r w:rsidR="00F320B9">
        <w:rPr>
          <w:lang w:val="ro-RO"/>
        </w:rPr>
        <w:t>.</w:t>
      </w:r>
    </w:p>
    <w:p w14:paraId="1320ACC6" w14:textId="3842F4F7" w:rsidR="00F320B9" w:rsidRPr="00F320B9" w:rsidRDefault="006E7FF9" w:rsidP="00650E26">
      <w:pPr>
        <w:pStyle w:val="ListParagraph"/>
        <w:numPr>
          <w:ilvl w:val="0"/>
          <w:numId w:val="105"/>
        </w:numPr>
        <w:rPr>
          <w:lang w:val="ro-RO"/>
        </w:rPr>
      </w:pPr>
      <w:r w:rsidRPr="00F320B9">
        <w:rPr>
          <w:lang w:val="ro-RO"/>
        </w:rPr>
        <w:t>Comisia de selecție va întocmi un proces-verbal al concursului de selecție, la care vor fi anexate cele trei liste (</w:t>
      </w:r>
      <w:r w:rsidR="00CF36DD" w:rsidRPr="00F320B9">
        <w:rPr>
          <w:lang w:val="ro-RO"/>
        </w:rPr>
        <w:t>admiși</w:t>
      </w:r>
      <w:r w:rsidRPr="00F320B9">
        <w:rPr>
          <w:lang w:val="ro-RO"/>
        </w:rPr>
        <w:t xml:space="preserve">, rezerve, </w:t>
      </w:r>
      <w:r w:rsidR="00CF36DD" w:rsidRPr="00F320B9">
        <w:rPr>
          <w:lang w:val="ro-RO"/>
        </w:rPr>
        <w:t>respinși</w:t>
      </w:r>
      <w:r w:rsidRPr="00F320B9">
        <w:rPr>
          <w:lang w:val="ro-RO"/>
        </w:rPr>
        <w:t xml:space="preserve">) și punctajele obținute de </w:t>
      </w:r>
      <w:r w:rsidR="00CF36DD" w:rsidRPr="00F320B9">
        <w:rPr>
          <w:bCs/>
          <w:lang w:val="ro-RO"/>
        </w:rPr>
        <w:t>toți</w:t>
      </w:r>
      <w:r w:rsidRPr="00F320B9">
        <w:rPr>
          <w:lang w:val="ro-RO"/>
        </w:rPr>
        <w:t xml:space="preserve"> </w:t>
      </w:r>
      <w:r w:rsidR="00F320B9">
        <w:rPr>
          <w:lang w:val="ro-RO"/>
        </w:rPr>
        <w:t>participanții.</w:t>
      </w:r>
    </w:p>
    <w:p w14:paraId="0AAC2293" w14:textId="0185AF83" w:rsidR="006E7FF9" w:rsidRPr="00533FFE" w:rsidRDefault="006E7FF9" w:rsidP="00650E26">
      <w:pPr>
        <w:pStyle w:val="ListParagraph"/>
        <w:numPr>
          <w:ilvl w:val="0"/>
          <w:numId w:val="105"/>
        </w:numPr>
        <w:rPr>
          <w:lang w:val="ro-RO"/>
        </w:rPr>
      </w:pPr>
      <w:r w:rsidRPr="00F320B9">
        <w:rPr>
          <w:lang w:val="ro-RO"/>
        </w:rPr>
        <w:t>Procesul verbal al selecției, însoțit de evidența înregistrării tuturor dosarelor și dosarele studenților va fi trimis Biroul</w:t>
      </w:r>
      <w:r w:rsidR="00CF36DD" w:rsidRPr="00F320B9">
        <w:rPr>
          <w:lang w:val="ro-RO"/>
        </w:rPr>
        <w:t>ui</w:t>
      </w:r>
      <w:r w:rsidRPr="00F320B9">
        <w:rPr>
          <w:lang w:val="ro-RO"/>
        </w:rPr>
        <w:t xml:space="preserve"> Erasmus+.</w:t>
      </w:r>
    </w:p>
    <w:p w14:paraId="7191F9F4" w14:textId="1E835836" w:rsidR="006E7FF9" w:rsidRPr="00D77A91" w:rsidRDefault="0038548F" w:rsidP="00E27855">
      <w:pPr>
        <w:pStyle w:val="Heading2"/>
      </w:pPr>
      <w:r>
        <w:t>Art. 27</w:t>
      </w:r>
      <w:r w:rsidR="00533FFE">
        <w:t>.</w:t>
      </w:r>
      <w:r w:rsidR="006E7FF9" w:rsidRPr="00D77A91">
        <w:t xml:space="preserve"> </w:t>
      </w:r>
    </w:p>
    <w:p w14:paraId="0B990854" w14:textId="14E983A5" w:rsidR="006E7FF9" w:rsidRPr="00D41B7B" w:rsidRDefault="006E7FF9" w:rsidP="00650E26">
      <w:pPr>
        <w:pStyle w:val="ListParagraph"/>
        <w:numPr>
          <w:ilvl w:val="0"/>
          <w:numId w:val="106"/>
        </w:numPr>
        <w:rPr>
          <w:lang w:val="ro-RO"/>
        </w:rPr>
      </w:pPr>
      <w:r w:rsidRPr="00D41B7B">
        <w:rPr>
          <w:lang w:val="ro-RO"/>
        </w:rPr>
        <w:t xml:space="preserve">În cazul în care unul dintre titulari renunță la locul ocupat prin concurs, acesta va depune o cerere scrisă în acest sens, locul său urmând a fi ocupat de prima </w:t>
      </w:r>
      <w:r w:rsidR="009B4F7F" w:rsidRPr="00D41B7B">
        <w:rPr>
          <w:lang w:val="ro-RO"/>
        </w:rPr>
        <w:t>persoană de pe lista rezervelor.</w:t>
      </w:r>
    </w:p>
    <w:p w14:paraId="455E2B61" w14:textId="131C9365" w:rsidR="006E7FF9" w:rsidRPr="00D41B7B" w:rsidRDefault="006E7FF9" w:rsidP="00650E26">
      <w:pPr>
        <w:pStyle w:val="ListParagraph"/>
        <w:numPr>
          <w:ilvl w:val="0"/>
          <w:numId w:val="106"/>
        </w:numPr>
        <w:rPr>
          <w:lang w:val="ro-RO"/>
        </w:rPr>
      </w:pPr>
      <w:r w:rsidRPr="00D41B7B">
        <w:rPr>
          <w:lang w:val="ro-RO"/>
        </w:rPr>
        <w:t xml:space="preserve">În </w:t>
      </w:r>
      <w:r w:rsidR="009B4F7F" w:rsidRPr="00D41B7B">
        <w:rPr>
          <w:lang w:val="ro-RO"/>
        </w:rPr>
        <w:t>situația</w:t>
      </w:r>
      <w:r w:rsidRPr="00D41B7B">
        <w:rPr>
          <w:lang w:val="ro-RO"/>
        </w:rPr>
        <w:t xml:space="preserve"> </w:t>
      </w:r>
      <w:r w:rsidR="00D41B7B" w:rsidRPr="00D41B7B">
        <w:rPr>
          <w:lang w:val="ro-RO"/>
        </w:rPr>
        <w:t xml:space="preserve">în </w:t>
      </w:r>
      <w:r w:rsidRPr="00D41B7B">
        <w:rPr>
          <w:lang w:val="ro-RO"/>
        </w:rPr>
        <w:t>care nu au fost ocupate toate locurile scoase la concurs, se poate organiza o a doua selecție.</w:t>
      </w:r>
    </w:p>
    <w:p w14:paraId="71B50316" w14:textId="382C4A00" w:rsidR="00500818" w:rsidRDefault="0038548F" w:rsidP="00E27855">
      <w:pPr>
        <w:pStyle w:val="Heading2"/>
      </w:pPr>
      <w:r>
        <w:t>Art. 28</w:t>
      </w:r>
      <w:r w:rsidR="00500818">
        <w:t>.</w:t>
      </w:r>
    </w:p>
    <w:p w14:paraId="4803AC26" w14:textId="77777777" w:rsidR="00500818" w:rsidRPr="00500818" w:rsidRDefault="006E7FF9" w:rsidP="00650E26">
      <w:pPr>
        <w:pStyle w:val="ListParagraph"/>
        <w:numPr>
          <w:ilvl w:val="0"/>
          <w:numId w:val="107"/>
        </w:numPr>
        <w:rPr>
          <w:lang w:val="ro-RO"/>
        </w:rPr>
      </w:pPr>
      <w:r w:rsidRPr="00500818">
        <w:rPr>
          <w:lang w:val="ro-RO"/>
        </w:rPr>
        <w:t>Eventualele contestații vor fi depuse la Biroul Erasmus+ în maxim 48 de ore de</w:t>
      </w:r>
      <w:r w:rsidRPr="00500818">
        <w:rPr>
          <w:b/>
          <w:bCs/>
          <w:lang w:val="ro-RO"/>
        </w:rPr>
        <w:t xml:space="preserve"> </w:t>
      </w:r>
      <w:r w:rsidRPr="00500818">
        <w:rPr>
          <w:lang w:val="ro-RO"/>
        </w:rPr>
        <w:t>la</w:t>
      </w:r>
      <w:r w:rsidRPr="00500818">
        <w:rPr>
          <w:b/>
          <w:bCs/>
          <w:lang w:val="ro-RO"/>
        </w:rPr>
        <w:t xml:space="preserve"> </w:t>
      </w:r>
      <w:r w:rsidRPr="00500818">
        <w:rPr>
          <w:lang w:val="ro-RO"/>
        </w:rPr>
        <w:t xml:space="preserve">afișarea rezultatelor și vor fi soluționate de comisia de contestații. </w:t>
      </w:r>
    </w:p>
    <w:p w14:paraId="18F5CD53" w14:textId="3C0EA60F" w:rsidR="006E7FF9" w:rsidRPr="00446668" w:rsidRDefault="00CF36DD" w:rsidP="00650E26">
      <w:pPr>
        <w:pStyle w:val="ListParagraph"/>
        <w:numPr>
          <w:ilvl w:val="0"/>
          <w:numId w:val="107"/>
        </w:numPr>
        <w:rPr>
          <w:lang w:val="ro-RO"/>
        </w:rPr>
      </w:pPr>
      <w:r w:rsidRPr="00500818">
        <w:rPr>
          <w:lang w:val="ro-RO"/>
        </w:rPr>
        <w:t xml:space="preserve">În urma soluționării pozitive a contestației </w:t>
      </w:r>
      <w:r w:rsidR="00E80828" w:rsidRPr="00500818">
        <w:rPr>
          <w:lang w:val="ro-RO"/>
        </w:rPr>
        <w:t>c</w:t>
      </w:r>
      <w:r w:rsidR="006E7FF9" w:rsidRPr="00500818">
        <w:rPr>
          <w:lang w:val="ro-RO"/>
        </w:rPr>
        <w:t xml:space="preserve">andidatul dobândește statutul de student Erasmus+ dacă </w:t>
      </w:r>
      <w:r w:rsidRPr="00500818">
        <w:rPr>
          <w:lang w:val="ro-RO"/>
        </w:rPr>
        <w:t xml:space="preserve">a </w:t>
      </w:r>
      <w:r w:rsidR="006E7FF9" w:rsidRPr="00500818">
        <w:rPr>
          <w:lang w:val="ro-RO"/>
        </w:rPr>
        <w:t>obțin</w:t>
      </w:r>
      <w:r w:rsidRPr="00500818">
        <w:rPr>
          <w:lang w:val="ro-RO"/>
        </w:rPr>
        <w:t>ut</w:t>
      </w:r>
      <w:r w:rsidR="006E7FF9" w:rsidRPr="00500818">
        <w:rPr>
          <w:lang w:val="ro-RO"/>
        </w:rPr>
        <w:t xml:space="preserve"> un punctaj general mai mare decât cel al ultimului candidat admis inițial.</w:t>
      </w:r>
    </w:p>
    <w:p w14:paraId="45386B19" w14:textId="11A04627" w:rsidR="00446668" w:rsidRDefault="0038548F" w:rsidP="00E27855">
      <w:pPr>
        <w:pStyle w:val="Heading2"/>
      </w:pPr>
      <w:r>
        <w:t>Art. 29</w:t>
      </w:r>
      <w:r w:rsidR="00446668">
        <w:t>.</w:t>
      </w:r>
    </w:p>
    <w:p w14:paraId="6710718D" w14:textId="77777777" w:rsidR="00EF002F" w:rsidRPr="00EF002F" w:rsidRDefault="006E7FF9" w:rsidP="00650E26">
      <w:pPr>
        <w:pStyle w:val="ListParagraph"/>
        <w:numPr>
          <w:ilvl w:val="0"/>
          <w:numId w:val="108"/>
        </w:numPr>
        <w:rPr>
          <w:lang w:val="ro-RO"/>
        </w:rPr>
      </w:pPr>
      <w:r w:rsidRPr="00EF002F">
        <w:rPr>
          <w:lang w:val="ro-RO"/>
        </w:rPr>
        <w:t>Studenții selecționați vor fi îndrumați către Biroul Erasmus+</w:t>
      </w:r>
      <w:r w:rsidRPr="00EF002F">
        <w:rPr>
          <w:b/>
          <w:bCs/>
          <w:lang w:val="ro-RO"/>
        </w:rPr>
        <w:t xml:space="preserve"> </w:t>
      </w:r>
      <w:r w:rsidRPr="00EF002F">
        <w:rPr>
          <w:lang w:val="ro-RO"/>
        </w:rPr>
        <w:t>pentru</w:t>
      </w:r>
      <w:r w:rsidRPr="00EF002F">
        <w:rPr>
          <w:b/>
          <w:bCs/>
          <w:lang w:val="ro-RO"/>
        </w:rPr>
        <w:t xml:space="preserve"> </w:t>
      </w:r>
      <w:r w:rsidRPr="00EF002F">
        <w:rPr>
          <w:lang w:val="ro-RO"/>
        </w:rPr>
        <w:t xml:space="preserve">întocmirea formularelor de candidatură ECTS, a contractelor de studiu și a contractelor financiare. </w:t>
      </w:r>
    </w:p>
    <w:p w14:paraId="5A28F909" w14:textId="77777777" w:rsidR="00EF002F" w:rsidRPr="00EF002F" w:rsidRDefault="006E7FF9" w:rsidP="00650E26">
      <w:pPr>
        <w:pStyle w:val="ListParagraph"/>
        <w:numPr>
          <w:ilvl w:val="0"/>
          <w:numId w:val="108"/>
        </w:numPr>
        <w:rPr>
          <w:lang w:val="ro-RO"/>
        </w:rPr>
      </w:pPr>
      <w:r w:rsidRPr="00EF002F">
        <w:rPr>
          <w:lang w:val="ro-RO"/>
        </w:rPr>
        <w:t>Biroul Erasmus+ va organiza reuniuni de pregătire cu studenții selecționați, la care vor fi invitați să partic</w:t>
      </w:r>
      <w:r w:rsidR="00EF002F" w:rsidRPr="00EF002F">
        <w:rPr>
          <w:lang w:val="ro-RO"/>
        </w:rPr>
        <w:t>ipe și foști studenți Erasmus+.</w:t>
      </w:r>
    </w:p>
    <w:p w14:paraId="350BA46D" w14:textId="7B845BD1" w:rsidR="006E7FF9" w:rsidRPr="008B3B33" w:rsidRDefault="006E7FF9" w:rsidP="00650E26">
      <w:pPr>
        <w:pStyle w:val="ListParagraph"/>
        <w:numPr>
          <w:ilvl w:val="0"/>
          <w:numId w:val="108"/>
        </w:numPr>
        <w:rPr>
          <w:lang w:val="ro-RO"/>
        </w:rPr>
      </w:pPr>
      <w:r w:rsidRPr="00EF002F">
        <w:rPr>
          <w:lang w:val="ro-RO"/>
        </w:rPr>
        <w:t>De asemenea, Biroul Erasmus+ le va oferi servicii de consiliere individuală pentru pregătirea mobilității.</w:t>
      </w:r>
    </w:p>
    <w:p w14:paraId="32938B89" w14:textId="50DD1845" w:rsidR="002737DE" w:rsidRDefault="0038548F" w:rsidP="00E27855">
      <w:pPr>
        <w:pStyle w:val="Heading2"/>
      </w:pPr>
      <w:r>
        <w:lastRenderedPageBreak/>
        <w:t>Art. 30</w:t>
      </w:r>
      <w:r w:rsidR="002737DE">
        <w:t>.</w:t>
      </w:r>
    </w:p>
    <w:p w14:paraId="2ED8271C" w14:textId="77777777" w:rsidR="002737DE" w:rsidRPr="002737DE" w:rsidRDefault="006E7FF9" w:rsidP="00650E26">
      <w:pPr>
        <w:pStyle w:val="ListParagraph"/>
        <w:numPr>
          <w:ilvl w:val="0"/>
          <w:numId w:val="109"/>
        </w:numPr>
        <w:rPr>
          <w:lang w:val="ro-RO"/>
        </w:rPr>
      </w:pPr>
      <w:r w:rsidRPr="002737DE">
        <w:rPr>
          <w:lang w:val="ro-RO"/>
        </w:rPr>
        <w:t>Cuantumul lunar al grantul</w:t>
      </w:r>
      <w:r w:rsidR="00CF36DD" w:rsidRPr="002737DE">
        <w:rPr>
          <w:lang w:val="ro-RO"/>
        </w:rPr>
        <w:t>ui</w:t>
      </w:r>
      <w:r w:rsidRPr="002737DE">
        <w:rPr>
          <w:lang w:val="ro-RO"/>
        </w:rPr>
        <w:t xml:space="preserve"> Erasmus+</w:t>
      </w:r>
      <w:r w:rsidRPr="002737DE">
        <w:rPr>
          <w:b/>
          <w:bCs/>
          <w:lang w:val="ro-RO"/>
        </w:rPr>
        <w:t xml:space="preserve"> </w:t>
      </w:r>
      <w:r w:rsidRPr="002737DE">
        <w:rPr>
          <w:lang w:val="ro-RO"/>
        </w:rPr>
        <w:t>este stabilit de către Biroul Erasmus+ pe baza baremelor aplicabi</w:t>
      </w:r>
      <w:r w:rsidR="00CF36DD" w:rsidRPr="002737DE">
        <w:rPr>
          <w:lang w:val="ro-RO"/>
        </w:rPr>
        <w:t>le pentru diferite mobilități (</w:t>
      </w:r>
      <w:r w:rsidRPr="002737DE">
        <w:rPr>
          <w:lang w:val="ro-RO"/>
        </w:rPr>
        <w:t xml:space="preserve">conform contractului financiar între ANPCDEFP și UCP.) </w:t>
      </w:r>
    </w:p>
    <w:p w14:paraId="5E3F329A" w14:textId="77777777" w:rsidR="002737DE" w:rsidRPr="002737DE" w:rsidRDefault="006E7FF9" w:rsidP="00650E26">
      <w:pPr>
        <w:pStyle w:val="ListParagraph"/>
        <w:numPr>
          <w:ilvl w:val="0"/>
          <w:numId w:val="109"/>
        </w:numPr>
        <w:rPr>
          <w:lang w:val="ro-RO"/>
        </w:rPr>
      </w:pPr>
      <w:r w:rsidRPr="002737DE">
        <w:rPr>
          <w:lang w:val="ro-RO"/>
        </w:rPr>
        <w:t xml:space="preserve">Cuantumul va fi comunicat la anunțarea concursului. </w:t>
      </w:r>
    </w:p>
    <w:p w14:paraId="61AD6B18" w14:textId="0D8E618D" w:rsidR="006E7FF9" w:rsidRPr="005C05BD" w:rsidRDefault="006E7FF9" w:rsidP="00650E26">
      <w:pPr>
        <w:pStyle w:val="ListParagraph"/>
        <w:numPr>
          <w:ilvl w:val="0"/>
          <w:numId w:val="109"/>
        </w:numPr>
        <w:rPr>
          <w:lang w:val="ro-RO"/>
        </w:rPr>
      </w:pPr>
      <w:r w:rsidRPr="002737DE">
        <w:rPr>
          <w:lang w:val="ro-RO"/>
        </w:rPr>
        <w:t xml:space="preserve">Grantul Erasmus+ nu acoperă integral costurile mobilității, </w:t>
      </w:r>
      <w:r w:rsidR="00CF36DD" w:rsidRPr="002737DE">
        <w:rPr>
          <w:lang w:val="ro-RO"/>
        </w:rPr>
        <w:t>reprezentând</w:t>
      </w:r>
      <w:r w:rsidRPr="002737DE">
        <w:rPr>
          <w:lang w:val="ro-RO"/>
        </w:rPr>
        <w:t xml:space="preserve"> doar o contribuție la costul călătoriei </w:t>
      </w:r>
      <w:r w:rsidR="00CF36DD" w:rsidRPr="002737DE">
        <w:rPr>
          <w:lang w:val="ro-RO"/>
        </w:rPr>
        <w:t>și</w:t>
      </w:r>
      <w:r w:rsidRPr="002737DE">
        <w:rPr>
          <w:lang w:val="ro-RO"/>
        </w:rPr>
        <w:t xml:space="preserve"> al subzistenței.</w:t>
      </w:r>
    </w:p>
    <w:p w14:paraId="6F485789" w14:textId="69EF2D33" w:rsidR="005C05BD" w:rsidRDefault="0038548F" w:rsidP="00E27855">
      <w:pPr>
        <w:pStyle w:val="Heading2"/>
      </w:pPr>
      <w:r>
        <w:t>Art. 31</w:t>
      </w:r>
      <w:r w:rsidR="005C05BD">
        <w:t>.</w:t>
      </w:r>
    </w:p>
    <w:p w14:paraId="31D6BF73" w14:textId="73ECDB16" w:rsidR="006E7FF9" w:rsidRPr="00D77A91" w:rsidRDefault="006E7FF9" w:rsidP="00D77A91">
      <w:pPr>
        <w:rPr>
          <w:lang w:val="ro-RO"/>
        </w:rPr>
      </w:pPr>
      <w:r w:rsidRPr="00D77A91">
        <w:rPr>
          <w:lang w:val="ro-RO"/>
        </w:rPr>
        <w:t>Studenții</w:t>
      </w:r>
      <w:r w:rsidRPr="00D77A91">
        <w:rPr>
          <w:b/>
          <w:bCs/>
          <w:lang w:val="ro-RO"/>
        </w:rPr>
        <w:t xml:space="preserve"> </w:t>
      </w:r>
      <w:r w:rsidRPr="00D77A91">
        <w:rPr>
          <w:lang w:val="ro-RO"/>
        </w:rPr>
        <w:t>Erasmus+</w:t>
      </w:r>
      <w:r w:rsidRPr="00D77A91">
        <w:rPr>
          <w:b/>
          <w:bCs/>
          <w:lang w:val="ro-RO"/>
        </w:rPr>
        <w:t xml:space="preserve"> </w:t>
      </w:r>
      <w:r w:rsidRPr="00D77A91">
        <w:rPr>
          <w:lang w:val="ro-RO"/>
        </w:rPr>
        <w:t>nu pot beneficia, pentru perioada cuprinsă în contractul financiar, de alte</w:t>
      </w:r>
      <w:r w:rsidRPr="00D77A91">
        <w:rPr>
          <w:b/>
          <w:bCs/>
          <w:lang w:val="ro-RO"/>
        </w:rPr>
        <w:t xml:space="preserve"> </w:t>
      </w:r>
      <w:r w:rsidRPr="00D77A91">
        <w:rPr>
          <w:lang w:val="ro-RO"/>
        </w:rPr>
        <w:t>granturi finanțate prin alte programe comunitare ale Uniunii Europene.</w:t>
      </w:r>
      <w:bookmarkStart w:id="3" w:name="page7"/>
      <w:bookmarkEnd w:id="3"/>
    </w:p>
    <w:p w14:paraId="2433B039" w14:textId="06811984" w:rsidR="005C05BD" w:rsidRDefault="0038548F" w:rsidP="00E27855">
      <w:pPr>
        <w:pStyle w:val="Heading2"/>
      </w:pPr>
      <w:r>
        <w:t>Art. 32</w:t>
      </w:r>
      <w:r w:rsidR="005C05BD">
        <w:t>.</w:t>
      </w:r>
    </w:p>
    <w:p w14:paraId="00E1B232" w14:textId="0DE9C3D6" w:rsidR="005C05BD" w:rsidRPr="005C05BD" w:rsidRDefault="006E7FF9" w:rsidP="00650E26">
      <w:pPr>
        <w:pStyle w:val="ListParagraph"/>
        <w:numPr>
          <w:ilvl w:val="0"/>
          <w:numId w:val="110"/>
        </w:numPr>
        <w:rPr>
          <w:lang w:val="ro-RO"/>
        </w:rPr>
      </w:pPr>
      <w:r w:rsidRPr="005C05BD">
        <w:rPr>
          <w:lang w:val="ro-RO"/>
        </w:rPr>
        <w:t>Perioada minimă de studiu este de</w:t>
      </w:r>
      <w:r w:rsidRPr="005C05BD">
        <w:rPr>
          <w:b/>
          <w:bCs/>
          <w:lang w:val="ro-RO"/>
        </w:rPr>
        <w:t xml:space="preserve"> </w:t>
      </w:r>
      <w:r w:rsidRPr="005C05BD">
        <w:rPr>
          <w:lang w:val="ro-RO"/>
        </w:rPr>
        <w:t>3</w:t>
      </w:r>
      <w:r w:rsidRPr="005C05BD">
        <w:rPr>
          <w:b/>
          <w:bCs/>
          <w:lang w:val="ro-RO"/>
        </w:rPr>
        <w:t xml:space="preserve"> </w:t>
      </w:r>
      <w:r w:rsidRPr="005C05BD">
        <w:rPr>
          <w:lang w:val="ro-RO"/>
        </w:rPr>
        <w:t xml:space="preserve">luni şi cea maximă de 12 luni, în cadrul unui ciclu de studiu (licență, masterat), în limita locurilor disponibile </w:t>
      </w:r>
      <w:r w:rsidR="00473D26" w:rsidRPr="005C05BD">
        <w:rPr>
          <w:lang w:val="ro-RO"/>
        </w:rPr>
        <w:t>stabilite de acordurile</w:t>
      </w:r>
      <w:r w:rsidRPr="005C05BD">
        <w:rPr>
          <w:lang w:val="ro-RO"/>
        </w:rPr>
        <w:t xml:space="preserve"> inter</w:t>
      </w:r>
      <w:r w:rsidR="000D3F66">
        <w:rPr>
          <w:lang w:val="ro-RO"/>
        </w:rPr>
        <w:noBreakHyphen/>
      </w:r>
      <w:r w:rsidRPr="005C05BD">
        <w:rPr>
          <w:lang w:val="ro-RO"/>
        </w:rPr>
        <w:t>instituționale în vigoare</w:t>
      </w:r>
      <w:r w:rsidR="005C05BD" w:rsidRPr="005C05BD">
        <w:rPr>
          <w:lang w:val="ro-RO"/>
        </w:rPr>
        <w:t xml:space="preserve"> în anul universitar respectiv.</w:t>
      </w:r>
    </w:p>
    <w:p w14:paraId="62B186DD" w14:textId="77777777" w:rsidR="005C05BD" w:rsidRPr="005C05BD" w:rsidRDefault="006E7FF9" w:rsidP="00650E26">
      <w:pPr>
        <w:pStyle w:val="ListParagraph"/>
        <w:numPr>
          <w:ilvl w:val="0"/>
          <w:numId w:val="110"/>
        </w:numPr>
        <w:rPr>
          <w:lang w:val="ro-RO"/>
        </w:rPr>
      </w:pPr>
      <w:r w:rsidRPr="005C05BD">
        <w:rPr>
          <w:lang w:val="ro-RO"/>
        </w:rPr>
        <w:t>Există posibilitatea un</w:t>
      </w:r>
      <w:r w:rsidR="0020653F" w:rsidRPr="005C05BD">
        <w:rPr>
          <w:lang w:val="ro-RO"/>
        </w:rPr>
        <w:t>ei mobilități combinate, formate</w:t>
      </w:r>
      <w:r w:rsidRPr="005C05BD">
        <w:rPr>
          <w:lang w:val="ro-RO"/>
        </w:rPr>
        <w:t xml:space="preserve"> din luni de studiu </w:t>
      </w:r>
      <w:r w:rsidR="0020653F" w:rsidRPr="005C05BD">
        <w:rPr>
          <w:lang w:val="ro-RO"/>
        </w:rPr>
        <w:t>și</w:t>
      </w:r>
      <w:r w:rsidRPr="005C05BD">
        <w:rPr>
          <w:lang w:val="ro-RO"/>
        </w:rPr>
        <w:t xml:space="preserve"> luni de plasament pentru stagii de practică (acestea din urmă fiind finanțate cu grantul coresp</w:t>
      </w:r>
      <w:r w:rsidR="005C05BD" w:rsidRPr="005C05BD">
        <w:rPr>
          <w:lang w:val="ro-RO"/>
        </w:rPr>
        <w:t>unzător mobilității de studiu).</w:t>
      </w:r>
    </w:p>
    <w:p w14:paraId="4029ED49" w14:textId="77777777" w:rsidR="005C05BD" w:rsidRPr="005C05BD" w:rsidRDefault="006E7FF9" w:rsidP="00650E26">
      <w:pPr>
        <w:pStyle w:val="ListParagraph"/>
        <w:numPr>
          <w:ilvl w:val="0"/>
          <w:numId w:val="110"/>
        </w:numPr>
        <w:rPr>
          <w:lang w:val="ro-RO"/>
        </w:rPr>
      </w:pPr>
      <w:r w:rsidRPr="005C05BD">
        <w:rPr>
          <w:lang w:val="ro-RO"/>
        </w:rPr>
        <w:t>Pentru acest tip de mobilitate combinată se vor aplica regulile menționat</w:t>
      </w:r>
      <w:r w:rsidR="005C05BD" w:rsidRPr="005C05BD">
        <w:rPr>
          <w:lang w:val="ro-RO"/>
        </w:rPr>
        <w:t>e pentru mobilitatea de studiu.</w:t>
      </w:r>
    </w:p>
    <w:p w14:paraId="15348C19" w14:textId="3CBF1D76" w:rsidR="006E7FF9" w:rsidRPr="0001409C" w:rsidRDefault="006E7FF9" w:rsidP="00650E26">
      <w:pPr>
        <w:pStyle w:val="ListParagraph"/>
        <w:numPr>
          <w:ilvl w:val="0"/>
          <w:numId w:val="110"/>
        </w:numPr>
        <w:rPr>
          <w:lang w:val="ro-RO"/>
        </w:rPr>
      </w:pPr>
      <w:r w:rsidRPr="005C05BD">
        <w:rPr>
          <w:lang w:val="ro-RO"/>
        </w:rPr>
        <w:t>Perioada minimă a unei mobilități combinate este de 3 luni, iar perioada totală nu poate depăși data de încheiere a anului universitar pentru care a fost prevăzută (30 septembrie).</w:t>
      </w:r>
    </w:p>
    <w:p w14:paraId="11EA5932" w14:textId="31943535" w:rsidR="0001409C" w:rsidRDefault="0038548F" w:rsidP="00E27855">
      <w:pPr>
        <w:pStyle w:val="Heading2"/>
      </w:pPr>
      <w:r>
        <w:t>Art. 33</w:t>
      </w:r>
      <w:r w:rsidR="00E72CCF">
        <w:t>.</w:t>
      </w:r>
    </w:p>
    <w:p w14:paraId="46D3938D" w14:textId="6C1F7054" w:rsidR="006E7FF9" w:rsidRPr="00D77A91" w:rsidRDefault="006E7FF9" w:rsidP="00D77A91">
      <w:pPr>
        <w:rPr>
          <w:lang w:val="ro-RO"/>
        </w:rPr>
      </w:pPr>
      <w:r w:rsidRPr="00D77A91">
        <w:rPr>
          <w:lang w:val="ro-RO"/>
        </w:rPr>
        <w:t>Pe parcursul studiilor universitare,</w:t>
      </w:r>
      <w:r w:rsidRPr="00D77A91">
        <w:rPr>
          <w:b/>
          <w:bCs/>
          <w:lang w:val="ro-RO"/>
        </w:rPr>
        <w:t xml:space="preserve"> </w:t>
      </w:r>
      <w:r w:rsidRPr="00D77A91">
        <w:rPr>
          <w:lang w:val="ro-RO"/>
        </w:rPr>
        <w:t>în fiecare ciclu de studiu (licență, masterat) un</w:t>
      </w:r>
      <w:r w:rsidRPr="00D77A91">
        <w:rPr>
          <w:b/>
          <w:bCs/>
          <w:lang w:val="ro-RO"/>
        </w:rPr>
        <w:t xml:space="preserve"> </w:t>
      </w:r>
      <w:r w:rsidRPr="00D77A91">
        <w:rPr>
          <w:lang w:val="ro-RO"/>
        </w:rPr>
        <w:t xml:space="preserve">student poate beneficia de </w:t>
      </w:r>
      <w:r w:rsidR="00F40395" w:rsidRPr="00D77A91">
        <w:rPr>
          <w:lang w:val="ro-RO"/>
        </w:rPr>
        <w:t xml:space="preserve">mobilități </w:t>
      </w:r>
      <w:r w:rsidR="007A6CEC" w:rsidRPr="00D77A91">
        <w:rPr>
          <w:lang w:val="ro-RO"/>
        </w:rPr>
        <w:t>a căror durată cumulată nu poate depăși 12 luni.</w:t>
      </w:r>
    </w:p>
    <w:p w14:paraId="3C5C9628" w14:textId="6DF61C1B" w:rsidR="0001409C" w:rsidRDefault="0038548F" w:rsidP="00E27855">
      <w:pPr>
        <w:pStyle w:val="Heading2"/>
      </w:pPr>
      <w:r>
        <w:t>Art. 34</w:t>
      </w:r>
      <w:r w:rsidR="0001409C">
        <w:t>.</w:t>
      </w:r>
    </w:p>
    <w:p w14:paraId="39AEA09F" w14:textId="77777777" w:rsidR="0001409C" w:rsidRPr="0001409C" w:rsidRDefault="006E7FF9" w:rsidP="00650E26">
      <w:pPr>
        <w:pStyle w:val="ListParagraph"/>
        <w:numPr>
          <w:ilvl w:val="0"/>
          <w:numId w:val="111"/>
        </w:numPr>
        <w:rPr>
          <w:lang w:val="ro-RO"/>
        </w:rPr>
      </w:pPr>
      <w:r w:rsidRPr="0001409C">
        <w:rPr>
          <w:lang w:val="ro-RO"/>
        </w:rPr>
        <w:t>Un student</w:t>
      </w:r>
      <w:r w:rsidRPr="0001409C">
        <w:rPr>
          <w:b/>
          <w:bCs/>
          <w:lang w:val="ro-RO"/>
        </w:rPr>
        <w:t xml:space="preserve"> </w:t>
      </w:r>
      <w:r w:rsidRPr="0001409C">
        <w:rPr>
          <w:lang w:val="ro-RO"/>
        </w:rPr>
        <w:t>înmatriculat pe durata mobilității în anul terminal al unui ciclu de studii</w:t>
      </w:r>
      <w:r w:rsidRPr="0001409C">
        <w:rPr>
          <w:b/>
          <w:bCs/>
          <w:lang w:val="ro-RO"/>
        </w:rPr>
        <w:t xml:space="preserve"> </w:t>
      </w:r>
      <w:r w:rsidRPr="0001409C">
        <w:rPr>
          <w:lang w:val="ro-RO"/>
        </w:rPr>
        <w:t>universitare poate beneficia de o perioadă</w:t>
      </w:r>
      <w:r w:rsidR="0001409C" w:rsidRPr="0001409C">
        <w:rPr>
          <w:lang w:val="ro-RO"/>
        </w:rPr>
        <w:t xml:space="preserve"> de studiu de un an universitar.</w:t>
      </w:r>
      <w:r w:rsidRPr="0001409C">
        <w:rPr>
          <w:lang w:val="ro-RO"/>
        </w:rPr>
        <w:t xml:space="preserve"> </w:t>
      </w:r>
    </w:p>
    <w:p w14:paraId="44AD4FC1" w14:textId="0F140C46" w:rsidR="0001409C" w:rsidRPr="0001409C" w:rsidRDefault="0001409C" w:rsidP="00650E26">
      <w:pPr>
        <w:pStyle w:val="ListParagraph"/>
        <w:numPr>
          <w:ilvl w:val="0"/>
          <w:numId w:val="111"/>
        </w:numPr>
        <w:rPr>
          <w:lang w:val="ro-RO"/>
        </w:rPr>
      </w:pPr>
      <w:r w:rsidRPr="0001409C">
        <w:rPr>
          <w:lang w:val="ro-RO"/>
        </w:rPr>
        <w:t>P</w:t>
      </w:r>
      <w:r w:rsidR="006E7FF9" w:rsidRPr="0001409C">
        <w:rPr>
          <w:lang w:val="ro-RO"/>
        </w:rPr>
        <w:t xml:space="preserve">rezentarea la examenul de licență la finalizarea mobilității </w:t>
      </w:r>
      <w:r w:rsidRPr="0001409C">
        <w:rPr>
          <w:lang w:val="ro-RO"/>
        </w:rPr>
        <w:t>este</w:t>
      </w:r>
      <w:r w:rsidR="006E7FF9" w:rsidRPr="0001409C">
        <w:rPr>
          <w:lang w:val="ro-RO"/>
        </w:rPr>
        <w:t xml:space="preserve"> condiționată de echivalarea rezultatelor profesionale obținute la universitatea parteneră până la încheierea perioadei normale a sesiunii de examene aferente anului terminal de studii. </w:t>
      </w:r>
    </w:p>
    <w:p w14:paraId="7FDB7FA2" w14:textId="6C28D8A7" w:rsidR="006E7FF9" w:rsidRPr="0001409C" w:rsidRDefault="006E7FF9" w:rsidP="00650E26">
      <w:pPr>
        <w:pStyle w:val="ListParagraph"/>
        <w:numPr>
          <w:ilvl w:val="0"/>
          <w:numId w:val="111"/>
        </w:numPr>
        <w:rPr>
          <w:lang w:val="ro-RO"/>
        </w:rPr>
      </w:pPr>
      <w:r w:rsidRPr="0001409C">
        <w:rPr>
          <w:lang w:val="ro-RO"/>
        </w:rPr>
        <w:t>În caz contrar, studentul se poate prezenta în alte sesiuni ale examenului de licență.</w:t>
      </w:r>
    </w:p>
    <w:p w14:paraId="2E1575F1" w14:textId="015B087E" w:rsidR="0001409C" w:rsidRDefault="0038548F" w:rsidP="00E27855">
      <w:pPr>
        <w:pStyle w:val="Heading2"/>
      </w:pPr>
      <w:r>
        <w:t>Art. 35</w:t>
      </w:r>
      <w:r w:rsidR="0001409C">
        <w:t>.</w:t>
      </w:r>
    </w:p>
    <w:p w14:paraId="5FDEC66F" w14:textId="4DCCD8FB" w:rsidR="0001409C" w:rsidRPr="0001409C" w:rsidRDefault="006E7FF9" w:rsidP="00650E26">
      <w:pPr>
        <w:pStyle w:val="ListParagraph"/>
        <w:numPr>
          <w:ilvl w:val="0"/>
          <w:numId w:val="112"/>
        </w:numPr>
        <w:rPr>
          <w:lang w:val="ro-RO"/>
        </w:rPr>
      </w:pPr>
      <w:r w:rsidRPr="0001409C">
        <w:rPr>
          <w:lang w:val="ro-RO"/>
        </w:rPr>
        <w:t xml:space="preserve">Studenții selecționați au obligația </w:t>
      </w:r>
      <w:r w:rsidR="0020653F" w:rsidRPr="0001409C">
        <w:rPr>
          <w:lang w:val="ro-RO"/>
        </w:rPr>
        <w:t>de a depune</w:t>
      </w:r>
      <w:r w:rsidRPr="0001409C">
        <w:rPr>
          <w:lang w:val="ro-RO"/>
        </w:rPr>
        <w:t xml:space="preserve"> la Biroul Erasmus+</w:t>
      </w:r>
      <w:r w:rsidR="0020653F" w:rsidRPr="0001409C">
        <w:rPr>
          <w:lang w:val="ro-RO"/>
        </w:rPr>
        <w:t xml:space="preserve"> contractul</w:t>
      </w:r>
      <w:r w:rsidRPr="0001409C">
        <w:rPr>
          <w:lang w:val="ro-RO"/>
        </w:rPr>
        <w:t xml:space="preserve"> preliminar de studiu în origina</w:t>
      </w:r>
      <w:r w:rsidR="0020653F" w:rsidRPr="0001409C">
        <w:rPr>
          <w:lang w:val="ro-RO"/>
        </w:rPr>
        <w:t>l, semnat de reprezentanții UCP cel târziu până la momentul plecării în</w:t>
      </w:r>
      <w:r w:rsidR="0020653F" w:rsidRPr="0001409C">
        <w:rPr>
          <w:b/>
          <w:bCs/>
          <w:lang w:val="ro-RO"/>
        </w:rPr>
        <w:t xml:space="preserve"> </w:t>
      </w:r>
      <w:r w:rsidR="0001409C" w:rsidRPr="0001409C">
        <w:rPr>
          <w:lang w:val="ro-RO"/>
        </w:rPr>
        <w:t>mobilitate.</w:t>
      </w:r>
    </w:p>
    <w:p w14:paraId="53796501" w14:textId="77777777" w:rsidR="0001409C" w:rsidRPr="0001409C" w:rsidRDefault="006E7FF9" w:rsidP="00650E26">
      <w:pPr>
        <w:pStyle w:val="ListParagraph"/>
        <w:numPr>
          <w:ilvl w:val="0"/>
          <w:numId w:val="112"/>
        </w:numPr>
        <w:rPr>
          <w:lang w:val="ro-RO"/>
        </w:rPr>
      </w:pPr>
      <w:r w:rsidRPr="0001409C">
        <w:rPr>
          <w:lang w:val="ro-RO"/>
        </w:rPr>
        <w:t>Contractul de studiu poate fi modificat pe perioada deplasării, cu acordul scris al coordonatorilor instituționali și departamentali ai UCP și ai universității gazdă, folosind modelul tipizat f</w:t>
      </w:r>
      <w:r w:rsidR="0001409C" w:rsidRPr="0001409C">
        <w:rPr>
          <w:lang w:val="ro-RO"/>
        </w:rPr>
        <w:t>urnizat studentului la plecare.</w:t>
      </w:r>
    </w:p>
    <w:p w14:paraId="23063F4C" w14:textId="23D2ED99" w:rsidR="0001409C" w:rsidRPr="0001409C" w:rsidRDefault="006E7FF9" w:rsidP="00650E26">
      <w:pPr>
        <w:pStyle w:val="ListParagraph"/>
        <w:numPr>
          <w:ilvl w:val="0"/>
          <w:numId w:val="112"/>
        </w:numPr>
        <w:rPr>
          <w:lang w:val="ro-RO"/>
        </w:rPr>
      </w:pPr>
      <w:r w:rsidRPr="0001409C">
        <w:rPr>
          <w:lang w:val="ro-RO"/>
        </w:rPr>
        <w:t xml:space="preserve">Lista de discipline propuse în modificările contractului de studii trebuie să coincidă cu disciplinele </w:t>
      </w:r>
      <w:r w:rsidR="00DF0E9D" w:rsidRPr="0001409C">
        <w:rPr>
          <w:lang w:val="ro-RO"/>
        </w:rPr>
        <w:t xml:space="preserve">din </w:t>
      </w:r>
      <w:r w:rsidR="0001409C" w:rsidRPr="0001409C">
        <w:rPr>
          <w:lang w:val="ro-RO"/>
        </w:rPr>
        <w:t>care studentul susține examene</w:t>
      </w:r>
      <w:r w:rsidRPr="0001409C">
        <w:rPr>
          <w:lang w:val="ro-RO"/>
        </w:rPr>
        <w:t>/ probe de verificare la universitatea parteneră ale căror rezultate vor fi înregistrate în situația școlară el</w:t>
      </w:r>
      <w:r w:rsidR="0001409C" w:rsidRPr="0001409C">
        <w:rPr>
          <w:lang w:val="ro-RO"/>
        </w:rPr>
        <w:t>iberată la finalul mobilității.</w:t>
      </w:r>
    </w:p>
    <w:p w14:paraId="322EE1F8" w14:textId="6F085146" w:rsidR="006E7FF9" w:rsidRPr="0001409C" w:rsidRDefault="006E7FF9" w:rsidP="00650E26">
      <w:pPr>
        <w:pStyle w:val="ListParagraph"/>
        <w:numPr>
          <w:ilvl w:val="0"/>
          <w:numId w:val="112"/>
        </w:numPr>
        <w:rPr>
          <w:lang w:val="ro-RO"/>
        </w:rPr>
      </w:pPr>
      <w:r w:rsidRPr="0001409C">
        <w:rPr>
          <w:lang w:val="ro-RO"/>
        </w:rPr>
        <w:t>Contractul de studii și modificările acestuia se încheie în trei exemplare originale: unul pentru beneficiar, unul pentru universi</w:t>
      </w:r>
      <w:r w:rsidR="0001409C" w:rsidRPr="0001409C">
        <w:rPr>
          <w:lang w:val="ro-RO"/>
        </w:rPr>
        <w:t>tatea gazdă și unul pentru UCP.</w:t>
      </w:r>
    </w:p>
    <w:p w14:paraId="6A9FDA88" w14:textId="2B94369E" w:rsidR="002D3A7F" w:rsidRDefault="0038548F" w:rsidP="00E27855">
      <w:pPr>
        <w:pStyle w:val="Heading2"/>
      </w:pPr>
      <w:r>
        <w:lastRenderedPageBreak/>
        <w:t>Art. 36</w:t>
      </w:r>
      <w:r w:rsidR="002D3A7F">
        <w:t>.</w:t>
      </w:r>
    </w:p>
    <w:p w14:paraId="4F5F377A" w14:textId="6A0550C9" w:rsidR="006E7FF9" w:rsidRPr="002D3A7F" w:rsidRDefault="006E7FF9" w:rsidP="00650E26">
      <w:pPr>
        <w:pStyle w:val="ListParagraph"/>
        <w:numPr>
          <w:ilvl w:val="0"/>
          <w:numId w:val="113"/>
        </w:numPr>
        <w:rPr>
          <w:lang w:val="ro-RO"/>
        </w:rPr>
      </w:pPr>
      <w:r w:rsidRPr="002D3A7F">
        <w:rPr>
          <w:lang w:val="ro-RO"/>
        </w:rPr>
        <w:t>După comunicarea de către ANPCDEFP a sumelor alocate UCP pentru anul universitar, grantul lunar se determină respectându-se recomandările ANPCDEFP privind cuantumul gr</w:t>
      </w:r>
      <w:r w:rsidR="002D3A7F" w:rsidRPr="002D3A7F">
        <w:rPr>
          <w:lang w:val="ro-RO"/>
        </w:rPr>
        <w:t>antului minim la nivel național.</w:t>
      </w:r>
    </w:p>
    <w:p w14:paraId="3958B040" w14:textId="1093631A" w:rsidR="006E7FF9" w:rsidRPr="002D3A7F" w:rsidRDefault="006E7FF9" w:rsidP="00650E26">
      <w:pPr>
        <w:pStyle w:val="ListParagraph"/>
        <w:numPr>
          <w:ilvl w:val="0"/>
          <w:numId w:val="113"/>
        </w:numPr>
        <w:rPr>
          <w:lang w:val="ro-RO"/>
        </w:rPr>
      </w:pPr>
      <w:r w:rsidRPr="002D3A7F">
        <w:rPr>
          <w:lang w:val="ro-RO"/>
        </w:rPr>
        <w:t>Contractele financiare se încheie după primirea de către student a confirmării de acceptare la universitatea parteneră și după a</w:t>
      </w:r>
      <w:r w:rsidR="002D3A7F" w:rsidRPr="002D3A7F">
        <w:rPr>
          <w:lang w:val="ro-RO"/>
        </w:rPr>
        <w:t>probarea contractului de studii.</w:t>
      </w:r>
    </w:p>
    <w:p w14:paraId="16AC6B3F" w14:textId="48A30083" w:rsidR="006E7FF9" w:rsidRPr="002D3A7F" w:rsidRDefault="006E7FF9" w:rsidP="00650E26">
      <w:pPr>
        <w:pStyle w:val="ListParagraph"/>
        <w:numPr>
          <w:ilvl w:val="0"/>
          <w:numId w:val="113"/>
        </w:numPr>
        <w:rPr>
          <w:lang w:val="ro-RO"/>
        </w:rPr>
      </w:pPr>
      <w:r w:rsidRPr="002D3A7F">
        <w:rPr>
          <w:lang w:val="ro-RO"/>
        </w:rPr>
        <w:t>Contractul financiar se încheie în două exemplare originale: unul pentru beneficiar și unul pentru dosarul de mobilitate al beneficiarul</w:t>
      </w:r>
      <w:r w:rsidR="002D3A7F" w:rsidRPr="002D3A7F">
        <w:rPr>
          <w:lang w:val="ro-RO"/>
        </w:rPr>
        <w:t>ui (păstrat la Biroul Erasmus+).</w:t>
      </w:r>
    </w:p>
    <w:p w14:paraId="2B975908" w14:textId="0CF04054" w:rsidR="006E7FF9" w:rsidRPr="002D3A7F" w:rsidRDefault="006E7FF9" w:rsidP="00650E26">
      <w:pPr>
        <w:pStyle w:val="ListParagraph"/>
        <w:numPr>
          <w:ilvl w:val="0"/>
          <w:numId w:val="113"/>
        </w:numPr>
        <w:rPr>
          <w:lang w:val="ro-RO"/>
        </w:rPr>
      </w:pPr>
      <w:r w:rsidRPr="002D3A7F">
        <w:rPr>
          <w:lang w:val="ro-RO"/>
        </w:rPr>
        <w:t>La semnarea contractelor financiare, studenții selectați vor depune la sediul Biroului Erasmus+ următoarele docum</w:t>
      </w:r>
      <w:r w:rsidR="002D3A7F" w:rsidRPr="002D3A7F">
        <w:rPr>
          <w:lang w:val="ro-RO"/>
        </w:rPr>
        <w:t>ente:</w:t>
      </w:r>
    </w:p>
    <w:p w14:paraId="683F5D66" w14:textId="690661DF" w:rsidR="006E7FF9" w:rsidRPr="002D3A7F" w:rsidRDefault="006E7FF9" w:rsidP="00650E26">
      <w:pPr>
        <w:pStyle w:val="ListParagraph"/>
        <w:numPr>
          <w:ilvl w:val="0"/>
          <w:numId w:val="114"/>
        </w:numPr>
        <w:rPr>
          <w:lang w:val="ro-RO"/>
        </w:rPr>
      </w:pPr>
      <w:r w:rsidRPr="002D3A7F">
        <w:rPr>
          <w:lang w:val="ro-RO"/>
        </w:rPr>
        <w:t>datele financiare ale beneficiarului mobili</w:t>
      </w:r>
      <w:r w:rsidR="002D3A7F">
        <w:rPr>
          <w:lang w:val="ro-RO"/>
        </w:rPr>
        <w:t>tății (extras de cont OTPBANK);</w:t>
      </w:r>
    </w:p>
    <w:p w14:paraId="61EEF58F" w14:textId="2EA3C771" w:rsidR="006E7FF9" w:rsidRPr="002D3A7F" w:rsidRDefault="006E7FF9" w:rsidP="00650E26">
      <w:pPr>
        <w:pStyle w:val="ListParagraph"/>
        <w:numPr>
          <w:ilvl w:val="0"/>
          <w:numId w:val="114"/>
        </w:numPr>
        <w:rPr>
          <w:lang w:val="ro-RO"/>
        </w:rPr>
      </w:pPr>
      <w:r w:rsidRPr="002D3A7F">
        <w:rPr>
          <w:lang w:val="ro-RO"/>
        </w:rPr>
        <w:t>copie ca</w:t>
      </w:r>
      <w:r w:rsidR="002D3A7F">
        <w:rPr>
          <w:lang w:val="ro-RO"/>
        </w:rPr>
        <w:t>rte de identitate sau pașaport;</w:t>
      </w:r>
    </w:p>
    <w:p w14:paraId="3B56293B" w14:textId="647E17D9" w:rsidR="006E7FF9" w:rsidRPr="002D3A7F" w:rsidRDefault="006E7FF9" w:rsidP="00650E26">
      <w:pPr>
        <w:pStyle w:val="ListParagraph"/>
        <w:numPr>
          <w:ilvl w:val="0"/>
          <w:numId w:val="114"/>
        </w:numPr>
        <w:rPr>
          <w:lang w:val="ro-RO"/>
        </w:rPr>
      </w:pPr>
      <w:r w:rsidRPr="002D3A7F">
        <w:rPr>
          <w:lang w:val="ro-RO"/>
        </w:rPr>
        <w:t>copie asigurare medicală.</w:t>
      </w:r>
    </w:p>
    <w:p w14:paraId="72F63AF0" w14:textId="3AE9E12F" w:rsidR="006E7FF9" w:rsidRPr="002D3A7F" w:rsidRDefault="006E7FF9" w:rsidP="00650E26">
      <w:pPr>
        <w:pStyle w:val="ListParagraph"/>
        <w:numPr>
          <w:ilvl w:val="0"/>
          <w:numId w:val="113"/>
        </w:numPr>
        <w:rPr>
          <w:lang w:val="ro-RO"/>
        </w:rPr>
      </w:pPr>
      <w:r w:rsidRPr="002D3A7F">
        <w:rPr>
          <w:lang w:val="ro-RO"/>
        </w:rPr>
        <w:t>La semnarea contractului de către beneficiar, acesta va primi, alături de un exemplar al contractului financiar și a anexelor acestuia, un certificat care atestă statutul de student Erasmus+, perioada de studii și cuantumul grantului;</w:t>
      </w:r>
    </w:p>
    <w:p w14:paraId="0FBE3538" w14:textId="709F9906" w:rsidR="006E7FF9" w:rsidRPr="002D3A7F" w:rsidRDefault="006E7FF9" w:rsidP="00650E26">
      <w:pPr>
        <w:pStyle w:val="ListParagraph"/>
        <w:numPr>
          <w:ilvl w:val="0"/>
          <w:numId w:val="113"/>
        </w:numPr>
        <w:rPr>
          <w:lang w:val="ro-RO"/>
        </w:rPr>
      </w:pPr>
      <w:r w:rsidRPr="002D3A7F">
        <w:rPr>
          <w:lang w:val="ro-RO"/>
        </w:rPr>
        <w:t xml:space="preserve">Sumele aferente grantului vor fi virate către beneficiar după primirea acestora de la ANPCDEFP, în două tranșe după cum urmează: 80% din grantul total la începerea mobilității (după primirea adeverinței de înmatriculare la universitatea gazdă) și 20% din grantul total </w:t>
      </w:r>
      <w:bookmarkStart w:id="4" w:name="page8"/>
      <w:bookmarkEnd w:id="4"/>
      <w:r w:rsidR="001E2031" w:rsidRPr="002D3A7F">
        <w:rPr>
          <w:lang w:val="ro-RO"/>
        </w:rPr>
        <w:t xml:space="preserve">în termen de 15 zile </w:t>
      </w:r>
      <w:r w:rsidR="001E694D" w:rsidRPr="002D3A7F">
        <w:rPr>
          <w:lang w:val="ro-RO"/>
        </w:rPr>
        <w:t xml:space="preserve">lucrătoare </w:t>
      </w:r>
      <w:r w:rsidR="003E5305" w:rsidRPr="002D3A7F">
        <w:rPr>
          <w:lang w:val="ro-RO"/>
        </w:rPr>
        <w:t>după</w:t>
      </w:r>
      <w:r w:rsidR="001E2031" w:rsidRPr="002D3A7F">
        <w:rPr>
          <w:lang w:val="ro-RO"/>
        </w:rPr>
        <w:t xml:space="preserve"> </w:t>
      </w:r>
      <w:r w:rsidR="00DC4FCF" w:rsidRPr="002D3A7F">
        <w:rPr>
          <w:lang w:val="ro-RO"/>
        </w:rPr>
        <w:t>finalizarea mobilității</w:t>
      </w:r>
      <w:r w:rsidRPr="002D3A7F">
        <w:rPr>
          <w:lang w:val="ro-RO"/>
        </w:rPr>
        <w:t xml:space="preserve"> </w:t>
      </w:r>
      <w:r w:rsidR="001801BC" w:rsidRPr="002D3A7F">
        <w:rPr>
          <w:lang w:val="ro-RO"/>
        </w:rPr>
        <w:t xml:space="preserve">prin </w:t>
      </w:r>
      <w:r w:rsidRPr="002D3A7F">
        <w:rPr>
          <w:lang w:val="ro-RO"/>
        </w:rPr>
        <w:t>depunerea tuturor documentelor justificative la Biroul Erasmus+ și trimiterea chestionarului UE online.</w:t>
      </w:r>
    </w:p>
    <w:p w14:paraId="677091B2" w14:textId="645C748E" w:rsidR="002D3A7F" w:rsidRDefault="0038548F" w:rsidP="00E27855">
      <w:pPr>
        <w:pStyle w:val="Heading2"/>
      </w:pPr>
      <w:r>
        <w:t>Art. 37</w:t>
      </w:r>
      <w:r w:rsidR="002D3A7F">
        <w:t>.</w:t>
      </w:r>
    </w:p>
    <w:p w14:paraId="54FA3EEE" w14:textId="79B55923" w:rsidR="006E7FF9" w:rsidRPr="00F92866" w:rsidRDefault="006E7FF9" w:rsidP="00650E26">
      <w:pPr>
        <w:pStyle w:val="ListParagraph"/>
        <w:numPr>
          <w:ilvl w:val="0"/>
          <w:numId w:val="115"/>
        </w:numPr>
        <w:rPr>
          <w:lang w:val="ro-RO"/>
        </w:rPr>
      </w:pPr>
      <w:r w:rsidRPr="00F92866">
        <w:rPr>
          <w:lang w:val="ro-RO"/>
        </w:rPr>
        <w:t>Perioada de studii convenită inițial poate fi prelungită până la maximum 12 luni, fără a depăși data de încheiere a anului universitar în care se desfășoară m</w:t>
      </w:r>
      <w:r w:rsidR="00F92866" w:rsidRPr="00F92866">
        <w:rPr>
          <w:lang w:val="ro-RO"/>
        </w:rPr>
        <w:t>obilitatea (30 septembrie).</w:t>
      </w:r>
    </w:p>
    <w:p w14:paraId="181C0AB7" w14:textId="77777777" w:rsidR="00F92866" w:rsidRPr="00F92866" w:rsidRDefault="006E7FF9" w:rsidP="00650E26">
      <w:pPr>
        <w:pStyle w:val="ListParagraph"/>
        <w:numPr>
          <w:ilvl w:val="0"/>
          <w:numId w:val="115"/>
        </w:numPr>
        <w:rPr>
          <w:lang w:val="ro-RO"/>
        </w:rPr>
      </w:pPr>
      <w:r w:rsidRPr="00F92866">
        <w:rPr>
          <w:lang w:val="ro-RO"/>
        </w:rPr>
        <w:t>Prelungirile perioadelor de studii trebuie să fie justificate și aprobate atât de UCP, cât și de universitatea gazdă, prin</w:t>
      </w:r>
      <w:r w:rsidR="00F92866" w:rsidRPr="00F92866">
        <w:rPr>
          <w:lang w:val="ro-RO"/>
        </w:rPr>
        <w:t xml:space="preserve"> acordul celor două instituții.</w:t>
      </w:r>
    </w:p>
    <w:p w14:paraId="2D718B6A" w14:textId="77777777" w:rsidR="00F92866" w:rsidRPr="00F92866" w:rsidRDefault="006E7FF9" w:rsidP="00650E26">
      <w:pPr>
        <w:pStyle w:val="ListParagraph"/>
        <w:numPr>
          <w:ilvl w:val="0"/>
          <w:numId w:val="115"/>
        </w:numPr>
        <w:rPr>
          <w:lang w:val="ro-RO"/>
        </w:rPr>
      </w:pPr>
      <w:r w:rsidRPr="00F92866">
        <w:rPr>
          <w:lang w:val="ro-RO"/>
        </w:rPr>
        <w:t>Aprobarea prelungirii trebuie solicitată cu minimum o lună înainte</w:t>
      </w:r>
      <w:r w:rsidR="00DC4FCF" w:rsidRPr="00F92866">
        <w:rPr>
          <w:lang w:val="ro-RO"/>
        </w:rPr>
        <w:t>a</w:t>
      </w:r>
      <w:r w:rsidRPr="00F92866">
        <w:rPr>
          <w:lang w:val="ro-RO"/>
        </w:rPr>
        <w:t xml:space="preserve"> </w:t>
      </w:r>
      <w:r w:rsidR="00DC4FCF" w:rsidRPr="00F92866">
        <w:rPr>
          <w:lang w:val="ro-RO"/>
        </w:rPr>
        <w:t>finalizării</w:t>
      </w:r>
      <w:r w:rsidRPr="00F92866">
        <w:rPr>
          <w:lang w:val="ro-RO"/>
        </w:rPr>
        <w:t xml:space="preserve"> perioadei de mobilitate convenite inițial și tr</w:t>
      </w:r>
      <w:r w:rsidR="00F92866" w:rsidRPr="00F92866">
        <w:rPr>
          <w:lang w:val="ro-RO"/>
        </w:rPr>
        <w:t>ebuie să o continue pe aceasta.</w:t>
      </w:r>
    </w:p>
    <w:p w14:paraId="68ADE7DC" w14:textId="4F849C6B" w:rsidR="006E7FF9" w:rsidRPr="00F92866" w:rsidRDefault="006E7FF9" w:rsidP="00650E26">
      <w:pPr>
        <w:pStyle w:val="ListParagraph"/>
        <w:numPr>
          <w:ilvl w:val="0"/>
          <w:numId w:val="115"/>
        </w:numPr>
        <w:rPr>
          <w:lang w:val="ro-RO"/>
        </w:rPr>
      </w:pPr>
      <w:r w:rsidRPr="00F92866">
        <w:rPr>
          <w:lang w:val="ro-RO"/>
        </w:rPr>
        <w:t>Nu sunt admise întreruperi în cadrul unei mobilități;</w:t>
      </w:r>
    </w:p>
    <w:p w14:paraId="37A4D716" w14:textId="06B48561" w:rsidR="006E7FF9" w:rsidRPr="00F92866" w:rsidRDefault="006E7FF9" w:rsidP="00650E26">
      <w:pPr>
        <w:pStyle w:val="ListParagraph"/>
        <w:numPr>
          <w:ilvl w:val="0"/>
          <w:numId w:val="115"/>
        </w:numPr>
        <w:rPr>
          <w:lang w:val="ro-RO"/>
        </w:rPr>
      </w:pPr>
      <w:r w:rsidRPr="00F92866">
        <w:rPr>
          <w:lang w:val="ro-RO"/>
        </w:rPr>
        <w:t>Cererea de prelungire va fi însoțită de un contract</w:t>
      </w:r>
      <w:r w:rsidR="00F92866" w:rsidRPr="00F92866">
        <w:rPr>
          <w:lang w:val="ro-RO"/>
        </w:rPr>
        <w:t xml:space="preserve"> de studii pentru noua perioadă.</w:t>
      </w:r>
    </w:p>
    <w:p w14:paraId="1552F1B0" w14:textId="77777777" w:rsidR="00F92866" w:rsidRPr="00F92866" w:rsidRDefault="006E7FF9" w:rsidP="00650E26">
      <w:pPr>
        <w:pStyle w:val="ListParagraph"/>
        <w:numPr>
          <w:ilvl w:val="0"/>
          <w:numId w:val="115"/>
        </w:numPr>
        <w:rPr>
          <w:lang w:val="ro-RO"/>
        </w:rPr>
      </w:pPr>
      <w:r w:rsidRPr="00F92866">
        <w:rPr>
          <w:lang w:val="ro-RO"/>
        </w:rPr>
        <w:t>În momentul depunerii cererii de prelungire, solicitanții trebuie să dispună de mijloacele financiare necesare pentru a se finanța pe parcursul perioadei respective, în cazul în care UCP nu poate</w:t>
      </w:r>
      <w:r w:rsidR="00F92866" w:rsidRPr="00F92866">
        <w:rPr>
          <w:lang w:val="ro-RO"/>
        </w:rPr>
        <w:t xml:space="preserve"> finanța prelungirea perioadei.</w:t>
      </w:r>
    </w:p>
    <w:p w14:paraId="2109448E" w14:textId="1934B00F" w:rsidR="006E7FF9" w:rsidRPr="00F92866" w:rsidRDefault="006E7FF9" w:rsidP="00650E26">
      <w:pPr>
        <w:pStyle w:val="ListParagraph"/>
        <w:numPr>
          <w:ilvl w:val="0"/>
          <w:numId w:val="115"/>
        </w:numPr>
        <w:rPr>
          <w:lang w:val="ro-RO"/>
        </w:rPr>
      </w:pPr>
      <w:r w:rsidRPr="00F92866">
        <w:rPr>
          <w:lang w:val="ro-RO"/>
        </w:rPr>
        <w:t xml:space="preserve">Mobilitățile nefinanțate de UCP sunt considerate mobilități </w:t>
      </w:r>
      <w:r w:rsidRPr="00F92866">
        <w:rPr>
          <w:i/>
          <w:lang w:val="ro-RO"/>
        </w:rPr>
        <w:t>Zero Grant</w:t>
      </w:r>
      <w:r w:rsidRPr="00F92866">
        <w:rPr>
          <w:lang w:val="ro-RO"/>
        </w:rPr>
        <w:t>.</w:t>
      </w:r>
    </w:p>
    <w:p w14:paraId="0665BC01" w14:textId="11742E6B" w:rsidR="006E7FF9" w:rsidRPr="00F92866" w:rsidRDefault="006E7FF9" w:rsidP="00650E26">
      <w:pPr>
        <w:pStyle w:val="ListParagraph"/>
        <w:numPr>
          <w:ilvl w:val="0"/>
          <w:numId w:val="115"/>
        </w:numPr>
        <w:rPr>
          <w:lang w:val="ro-RO"/>
        </w:rPr>
      </w:pPr>
      <w:r w:rsidRPr="00F92866">
        <w:rPr>
          <w:lang w:val="ro-RO"/>
        </w:rPr>
        <w:t>Perioada de prelungire cât și suma aferentă se menționează într-un act adițional l</w:t>
      </w:r>
      <w:r w:rsidR="00F92866" w:rsidRPr="00F92866">
        <w:rPr>
          <w:lang w:val="ro-RO"/>
        </w:rPr>
        <w:t>a contractul financiar inițial.</w:t>
      </w:r>
    </w:p>
    <w:p w14:paraId="0832A8E2" w14:textId="5C132234" w:rsidR="00F92866" w:rsidRDefault="0038548F" w:rsidP="00E27855">
      <w:pPr>
        <w:pStyle w:val="Heading2"/>
      </w:pPr>
      <w:r>
        <w:t>Art. 38</w:t>
      </w:r>
      <w:r w:rsidR="00A050A4">
        <w:t>.</w:t>
      </w:r>
    </w:p>
    <w:p w14:paraId="3C80FD5D" w14:textId="65033F31" w:rsidR="006E7FF9" w:rsidRPr="00D77A91" w:rsidRDefault="006E7FF9" w:rsidP="00D77A91">
      <w:pPr>
        <w:rPr>
          <w:lang w:val="ro-RO"/>
        </w:rPr>
      </w:pPr>
      <w:r w:rsidRPr="00D77A91">
        <w:rPr>
          <w:lang w:val="ro-RO"/>
        </w:rPr>
        <w:t>La finalul mobilității</w:t>
      </w:r>
      <w:r w:rsidRPr="00D77A91">
        <w:rPr>
          <w:b/>
          <w:bCs/>
          <w:lang w:val="ro-RO"/>
        </w:rPr>
        <w:t xml:space="preserve"> </w:t>
      </w:r>
      <w:r w:rsidR="00CB4D58">
        <w:rPr>
          <w:lang w:val="ro-RO"/>
        </w:rPr>
        <w:t>Erasmus+, b</w:t>
      </w:r>
      <w:r w:rsidRPr="00D77A91">
        <w:rPr>
          <w:lang w:val="ro-RO"/>
        </w:rPr>
        <w:t>eneficiarul se va prezenta la</w:t>
      </w:r>
      <w:r w:rsidRPr="00D77A91">
        <w:rPr>
          <w:b/>
          <w:bCs/>
          <w:lang w:val="ro-RO"/>
        </w:rPr>
        <w:t xml:space="preserve"> </w:t>
      </w:r>
      <w:r w:rsidRPr="00D77A91">
        <w:rPr>
          <w:lang w:val="ro-RO"/>
        </w:rPr>
        <w:t>sediul UCP în termen de maximum 15 zile lucrătoare de la revenirea în țară (dar nu mai târziu de 15 septembrie) și va depune la Biroul Er</w:t>
      </w:r>
      <w:r w:rsidR="00E03366" w:rsidRPr="00D77A91">
        <w:rPr>
          <w:lang w:val="ro-RO"/>
        </w:rPr>
        <w:t>asmus+ următoarele documente:</w:t>
      </w:r>
    </w:p>
    <w:p w14:paraId="6D8EACBE" w14:textId="36E7E26F" w:rsidR="006E7FF9" w:rsidRPr="00CB4D58" w:rsidRDefault="00CB4D58" w:rsidP="00650E26">
      <w:pPr>
        <w:pStyle w:val="ListParagraph"/>
        <w:numPr>
          <w:ilvl w:val="0"/>
          <w:numId w:val="116"/>
        </w:numPr>
        <w:rPr>
          <w:rFonts w:ascii="Symbol" w:eastAsia="Symbol" w:hAnsi="Symbol" w:cs="Symbol"/>
          <w:lang w:val="ro-RO"/>
        </w:rPr>
      </w:pPr>
      <w:r w:rsidRPr="00CB4D58">
        <w:rPr>
          <w:lang w:val="ro-RO"/>
        </w:rPr>
        <w:t>c</w:t>
      </w:r>
      <w:r w:rsidR="006E7FF9" w:rsidRPr="00CB4D58">
        <w:rPr>
          <w:lang w:val="ro-RO"/>
        </w:rPr>
        <w:t xml:space="preserve">ontractul de studii (Learning Agreement) semnat în original de către </w:t>
      </w:r>
      <w:r w:rsidR="00C11FF3">
        <w:rPr>
          <w:lang w:val="ro-RO"/>
        </w:rPr>
        <w:t>c</w:t>
      </w:r>
      <w:r w:rsidR="00236D6B" w:rsidRPr="00CB4D58">
        <w:rPr>
          <w:lang w:val="ro-RO"/>
        </w:rPr>
        <w:t>oordonatorul</w:t>
      </w:r>
      <w:r w:rsidR="00236D6B" w:rsidRPr="00CB4D58">
        <w:rPr>
          <w:rFonts w:ascii="Symbol" w:eastAsia="Symbol" w:hAnsi="Symbol" w:cs="Symbol"/>
          <w:lang w:val="ro-RO"/>
        </w:rPr>
        <w:t></w:t>
      </w:r>
      <w:r w:rsidR="00C11FF3">
        <w:rPr>
          <w:lang w:val="ro-RO"/>
        </w:rPr>
        <w:t>d</w:t>
      </w:r>
      <w:r w:rsidR="00236D6B" w:rsidRPr="00CB4D58">
        <w:rPr>
          <w:lang w:val="ro-RO"/>
        </w:rPr>
        <w:t>epartamental</w:t>
      </w:r>
      <w:r w:rsidR="006E7FF9" w:rsidRPr="00CB4D58">
        <w:rPr>
          <w:lang w:val="ro-RO"/>
        </w:rPr>
        <w:t xml:space="preserve"> atât de la universitatea parteneră, cât și de la UCP;</w:t>
      </w:r>
    </w:p>
    <w:p w14:paraId="4C0FA6FE" w14:textId="71D78B4A" w:rsidR="006E7FF9" w:rsidRPr="00CB4D58" w:rsidRDefault="00CB4D58" w:rsidP="00650E26">
      <w:pPr>
        <w:pStyle w:val="ListParagraph"/>
        <w:numPr>
          <w:ilvl w:val="0"/>
          <w:numId w:val="116"/>
        </w:numPr>
        <w:rPr>
          <w:rFonts w:ascii="Symbol" w:eastAsia="Symbol" w:hAnsi="Symbol" w:cs="Symbol"/>
          <w:lang w:val="ro-RO"/>
        </w:rPr>
      </w:pPr>
      <w:r w:rsidRPr="00CB4D58">
        <w:rPr>
          <w:lang w:val="ro-RO"/>
        </w:rPr>
        <w:t>s</w:t>
      </w:r>
      <w:r w:rsidR="006E7FF9" w:rsidRPr="00CB4D58">
        <w:rPr>
          <w:lang w:val="ro-RO"/>
        </w:rPr>
        <w:t>ituația școlară (</w:t>
      </w:r>
      <w:r w:rsidR="006E7FF9" w:rsidRPr="00CB4D58">
        <w:rPr>
          <w:i/>
          <w:iCs/>
          <w:lang w:val="ro-RO"/>
        </w:rPr>
        <w:t>Transcript of Records</w:t>
      </w:r>
      <w:r w:rsidR="006E7FF9" w:rsidRPr="00CB4D58">
        <w:rPr>
          <w:lang w:val="ro-RO"/>
        </w:rPr>
        <w:t>) atestând notele și punctele de credit obținute, eventual și alte forme de evaluare a activității desfășurate la universitatea gazdă, document prezentat în original;</w:t>
      </w:r>
    </w:p>
    <w:p w14:paraId="2D5F8879" w14:textId="309F73A6" w:rsidR="006E7FF9" w:rsidRPr="00CB4D58" w:rsidRDefault="00CB4D58" w:rsidP="00650E26">
      <w:pPr>
        <w:pStyle w:val="ListParagraph"/>
        <w:numPr>
          <w:ilvl w:val="0"/>
          <w:numId w:val="116"/>
        </w:numPr>
        <w:rPr>
          <w:rFonts w:ascii="Symbol" w:eastAsia="Symbol" w:hAnsi="Symbol" w:cs="Symbol"/>
          <w:lang w:val="ro-RO"/>
        </w:rPr>
      </w:pPr>
      <w:r w:rsidRPr="00CB4D58">
        <w:rPr>
          <w:lang w:val="ro-RO"/>
        </w:rPr>
        <w:lastRenderedPageBreak/>
        <w:t>a</w:t>
      </w:r>
      <w:r w:rsidR="006E7FF9" w:rsidRPr="00CB4D58">
        <w:rPr>
          <w:lang w:val="ro-RO"/>
        </w:rPr>
        <w:t>deverința privind durata studiilor în străinătate (</w:t>
      </w:r>
      <w:r w:rsidR="006E7FF9" w:rsidRPr="00CB4D58">
        <w:rPr>
          <w:i/>
          <w:iCs/>
          <w:lang w:val="ro-RO"/>
        </w:rPr>
        <w:t>Certificate of Attendance</w:t>
      </w:r>
      <w:r w:rsidR="006E7FF9" w:rsidRPr="00CB4D58">
        <w:rPr>
          <w:lang w:val="ro-RO"/>
        </w:rPr>
        <w:t>) de la facultatea /</w:t>
      </w:r>
      <w:r w:rsidR="00055DC8" w:rsidRPr="00CB4D58">
        <w:rPr>
          <w:lang w:val="ro-RO"/>
        </w:rPr>
        <w:t xml:space="preserve"> centrul de cooperări</w:t>
      </w:r>
      <w:r w:rsidR="006E7FF9" w:rsidRPr="00CB4D58">
        <w:rPr>
          <w:lang w:val="ro-RO"/>
        </w:rPr>
        <w:t xml:space="preserve"> internaționale al universității gazdă, prin care să se certifice că beneficiarul a efectuat o mobilitate Erasmus+, parcurgând toate activitățile prevăzute î</w:t>
      </w:r>
      <w:r w:rsidR="00016B53">
        <w:rPr>
          <w:lang w:val="ro-RO"/>
        </w:rPr>
        <w:t>n contractul de studii (cursuri/ seminarii</w:t>
      </w:r>
      <w:r w:rsidR="006E7FF9" w:rsidRPr="00CB4D58">
        <w:rPr>
          <w:lang w:val="ro-RO"/>
        </w:rPr>
        <w:t>/ lucrări practice);</w:t>
      </w:r>
    </w:p>
    <w:p w14:paraId="2BDC5485" w14:textId="0FB31693" w:rsidR="006E7FF9" w:rsidRPr="00CB4D58" w:rsidRDefault="00CB4D58" w:rsidP="00650E26">
      <w:pPr>
        <w:pStyle w:val="ListParagraph"/>
        <w:numPr>
          <w:ilvl w:val="0"/>
          <w:numId w:val="116"/>
        </w:numPr>
        <w:rPr>
          <w:rFonts w:ascii="Symbol" w:eastAsia="Symbol" w:hAnsi="Symbol" w:cs="Symbol"/>
          <w:lang w:val="ro-RO"/>
        </w:rPr>
      </w:pPr>
      <w:r w:rsidRPr="00CB4D58">
        <w:rPr>
          <w:lang w:val="ro-RO"/>
        </w:rPr>
        <w:t>r</w:t>
      </w:r>
      <w:r w:rsidR="006E7FF9" w:rsidRPr="00CB4D58">
        <w:rPr>
          <w:lang w:val="ro-RO"/>
        </w:rPr>
        <w:t xml:space="preserve">aport narativ trimis electronic </w:t>
      </w:r>
      <w:r w:rsidR="00B349DB">
        <w:rPr>
          <w:lang w:val="ro-RO"/>
        </w:rPr>
        <w:t>de o extensie de minimum</w:t>
      </w:r>
      <w:r w:rsidR="006E7FF9" w:rsidRPr="00CB4D58">
        <w:rPr>
          <w:lang w:val="ro-RO"/>
        </w:rPr>
        <w:t xml:space="preserve"> 2000 de caractere și câteva fotografii despre activitățile desfășurate pe perioada de studii (întocmit de către beneficiar);</w:t>
      </w:r>
    </w:p>
    <w:p w14:paraId="1607363D" w14:textId="30054A07" w:rsidR="006E7FF9" w:rsidRPr="00CB4D58" w:rsidRDefault="00CB4D58" w:rsidP="00650E26">
      <w:pPr>
        <w:pStyle w:val="ListParagraph"/>
        <w:numPr>
          <w:ilvl w:val="0"/>
          <w:numId w:val="116"/>
        </w:numPr>
        <w:rPr>
          <w:rFonts w:ascii="Symbol" w:eastAsia="Symbol" w:hAnsi="Symbol" w:cs="Symbol"/>
          <w:lang w:val="ro-RO"/>
        </w:rPr>
      </w:pPr>
      <w:r w:rsidRPr="00CB4D58">
        <w:rPr>
          <w:lang w:val="ro-RO"/>
        </w:rPr>
        <w:t>f</w:t>
      </w:r>
      <w:r w:rsidR="006E7FF9" w:rsidRPr="00CB4D58">
        <w:rPr>
          <w:lang w:val="ro-RO"/>
        </w:rPr>
        <w:t>ișa de echivalare a materiilor studiate în străinătate.</w:t>
      </w:r>
    </w:p>
    <w:p w14:paraId="77DE6DD0" w14:textId="6E754DC4" w:rsidR="00CB4D58" w:rsidRDefault="0038548F" w:rsidP="00E27855">
      <w:pPr>
        <w:pStyle w:val="Heading2"/>
      </w:pPr>
      <w:r>
        <w:t>Art. 39</w:t>
      </w:r>
      <w:r w:rsidR="00A050A4">
        <w:t>.</w:t>
      </w:r>
    </w:p>
    <w:p w14:paraId="17F3267C" w14:textId="6940D954" w:rsidR="006E7FF9" w:rsidRPr="00281CCF" w:rsidRDefault="006E7FF9" w:rsidP="00281CCF">
      <w:pPr>
        <w:rPr>
          <w:b/>
          <w:bCs/>
          <w:lang w:val="ro-RO"/>
        </w:rPr>
      </w:pPr>
      <w:r w:rsidRPr="00281CCF">
        <w:rPr>
          <w:lang w:val="ro-RO"/>
        </w:rPr>
        <w:t>Creditele obținute în perioada de studiu vor fi recunoscute integral de către UCP, iar</w:t>
      </w:r>
      <w:r w:rsidRPr="00281CCF">
        <w:rPr>
          <w:b/>
          <w:bCs/>
          <w:lang w:val="ro-RO"/>
        </w:rPr>
        <w:t xml:space="preserve"> </w:t>
      </w:r>
      <w:r w:rsidRPr="00281CCF">
        <w:rPr>
          <w:lang w:val="ro-RO"/>
        </w:rPr>
        <w:t>examenele, creditele, certificatele și diplomele se echivalează pe baza sis</w:t>
      </w:r>
      <w:r w:rsidR="00E03366" w:rsidRPr="00281CCF">
        <w:rPr>
          <w:lang w:val="ro-RO"/>
        </w:rPr>
        <w:t>temului ECTS, după cum urmează:</w:t>
      </w:r>
    </w:p>
    <w:p w14:paraId="47D3E571" w14:textId="109FFB96" w:rsidR="006E7FF9" w:rsidRPr="00A050A4" w:rsidRDefault="006E7FF9" w:rsidP="00650E26">
      <w:pPr>
        <w:pStyle w:val="ListParagraph"/>
        <w:numPr>
          <w:ilvl w:val="0"/>
          <w:numId w:val="117"/>
        </w:numPr>
        <w:rPr>
          <w:lang w:val="ro-RO"/>
        </w:rPr>
      </w:pPr>
      <w:r w:rsidRPr="00A050A4">
        <w:rPr>
          <w:lang w:val="ro-RO"/>
        </w:rPr>
        <w:t>La sfârșitul perioadei de studiu în străinătate, instituția gazdă trebuie să ofere beneficiarului mobilității și UCP un certificat care să confirme îndeplinirea programului de studiu și un extras din foaia matricolă care să ateste rezultatele obținute (</w:t>
      </w:r>
      <w:r w:rsidRPr="00A050A4">
        <w:rPr>
          <w:i/>
          <w:iCs/>
          <w:lang w:val="ro-RO"/>
        </w:rPr>
        <w:t>Transcript of Records</w:t>
      </w:r>
      <w:r w:rsidRPr="00A050A4">
        <w:rPr>
          <w:lang w:val="ro-RO"/>
        </w:rPr>
        <w:t>);</w:t>
      </w:r>
    </w:p>
    <w:p w14:paraId="10751C94" w14:textId="77777777" w:rsidR="00A050A4" w:rsidRPr="00A050A4" w:rsidRDefault="006E7FF9" w:rsidP="00650E26">
      <w:pPr>
        <w:pStyle w:val="ListParagraph"/>
        <w:numPr>
          <w:ilvl w:val="0"/>
          <w:numId w:val="117"/>
        </w:numPr>
        <w:rPr>
          <w:lang w:val="ro-RO"/>
        </w:rPr>
      </w:pPr>
      <w:r w:rsidRPr="00A050A4">
        <w:rPr>
          <w:lang w:val="ro-RO"/>
        </w:rPr>
        <w:t xml:space="preserve">UCP va asigura recunoașterea academică a creditelor obținute de către beneficiar în perioada de studiu în străinătate, ca parte a diplomei sale finale. </w:t>
      </w:r>
    </w:p>
    <w:p w14:paraId="12EF3CAE" w14:textId="1D2ADA50" w:rsidR="006E7FF9" w:rsidRPr="00A050A4" w:rsidRDefault="00236D6B" w:rsidP="00650E26">
      <w:pPr>
        <w:pStyle w:val="ListParagraph"/>
        <w:numPr>
          <w:ilvl w:val="0"/>
          <w:numId w:val="117"/>
        </w:numPr>
        <w:rPr>
          <w:lang w:val="ro-RO"/>
        </w:rPr>
      </w:pPr>
      <w:r w:rsidRPr="00A050A4">
        <w:rPr>
          <w:lang w:val="ro-RO"/>
        </w:rPr>
        <w:t>E</w:t>
      </w:r>
      <w:r w:rsidR="006E7FF9" w:rsidRPr="00A050A4">
        <w:rPr>
          <w:lang w:val="ro-RO"/>
        </w:rPr>
        <w:t xml:space="preserve">xamenele, creditele, certificatele și diplomele de studii </w:t>
      </w:r>
      <w:r w:rsidRPr="00A050A4">
        <w:rPr>
          <w:lang w:val="ro-RO"/>
        </w:rPr>
        <w:t xml:space="preserve">se echivalează </w:t>
      </w:r>
      <w:r w:rsidR="006E7FF9" w:rsidRPr="00A050A4">
        <w:rPr>
          <w:lang w:val="ro-RO"/>
        </w:rPr>
        <w:t>de către Comisia Erasmus+ pe baza F</w:t>
      </w:r>
      <w:r w:rsidR="00A050A4" w:rsidRPr="00A050A4">
        <w:rPr>
          <w:lang w:val="ro-RO"/>
        </w:rPr>
        <w:t>ișei de echivalare întocmit de c</w:t>
      </w:r>
      <w:r w:rsidR="006E7FF9" w:rsidRPr="00A050A4">
        <w:rPr>
          <w:lang w:val="ro-RO"/>
        </w:rPr>
        <w:t>oordonatorul departamental și student.</w:t>
      </w:r>
    </w:p>
    <w:p w14:paraId="4F2C3EA5" w14:textId="77777777" w:rsidR="00A050A4" w:rsidRPr="00A050A4" w:rsidRDefault="006E7FF9" w:rsidP="00650E26">
      <w:pPr>
        <w:pStyle w:val="ListParagraph"/>
        <w:numPr>
          <w:ilvl w:val="0"/>
          <w:numId w:val="117"/>
        </w:numPr>
        <w:rPr>
          <w:lang w:val="ro-RO"/>
        </w:rPr>
      </w:pPr>
      <w:r w:rsidRPr="00A050A4">
        <w:rPr>
          <w:lang w:val="ro-RO"/>
        </w:rPr>
        <w:t xml:space="preserve">Baza de echivalare a creditelor ECTS obținute în timpul perioadei de studii în străinătate o constituie Sistemul European al Creditelor Transferabile (ECTS). </w:t>
      </w:r>
    </w:p>
    <w:p w14:paraId="464EA4AD" w14:textId="163FE79B" w:rsidR="00A050A4" w:rsidRPr="00A050A4" w:rsidRDefault="006E7FF9" w:rsidP="00650E26">
      <w:pPr>
        <w:pStyle w:val="ListParagraph"/>
        <w:numPr>
          <w:ilvl w:val="0"/>
          <w:numId w:val="117"/>
        </w:numPr>
        <w:rPr>
          <w:lang w:val="ro-RO"/>
        </w:rPr>
      </w:pPr>
      <w:r w:rsidRPr="00A050A4">
        <w:rPr>
          <w:lang w:val="ro-RO"/>
        </w:rPr>
        <w:t>La întoarcerea în țară, în registrul matricol se vor însc</w:t>
      </w:r>
      <w:r w:rsidR="00A050A4" w:rsidRPr="00A050A4">
        <w:rPr>
          <w:lang w:val="ro-RO"/>
        </w:rPr>
        <w:t>rie notele echivalate de către coordonatorul d</w:t>
      </w:r>
      <w:r w:rsidRPr="00A050A4">
        <w:rPr>
          <w:lang w:val="ro-RO"/>
        </w:rPr>
        <w:t>epartamental pe baza Contractului de studiu (</w:t>
      </w:r>
      <w:r w:rsidRPr="00A050A4">
        <w:rPr>
          <w:i/>
          <w:lang w:val="ro-RO"/>
        </w:rPr>
        <w:t>Learning Agreement</w:t>
      </w:r>
      <w:r w:rsidR="00EB44B9">
        <w:rPr>
          <w:lang w:val="ro-RO"/>
        </w:rPr>
        <w:t>).</w:t>
      </w:r>
    </w:p>
    <w:p w14:paraId="7EBFADB2" w14:textId="4E2F99B3" w:rsidR="006E7FF9" w:rsidRPr="00E72CCF" w:rsidRDefault="00A050A4" w:rsidP="00650E26">
      <w:pPr>
        <w:pStyle w:val="ListParagraph"/>
        <w:numPr>
          <w:ilvl w:val="0"/>
          <w:numId w:val="117"/>
        </w:numPr>
        <w:rPr>
          <w:lang w:val="ro-RO"/>
        </w:rPr>
      </w:pPr>
      <w:r w:rsidRPr="00A050A4">
        <w:rPr>
          <w:lang w:val="ro-RO"/>
        </w:rPr>
        <w:t>În Suplimentul de d</w:t>
      </w:r>
      <w:r w:rsidR="006E7FF9" w:rsidRPr="00A050A4">
        <w:rPr>
          <w:lang w:val="ro-RO"/>
        </w:rPr>
        <w:t>iplomă al studentului se vor înscrie rezultatele profesionale din perioada recunoscută și mențiunile privind instituția gazdă și durata studiilor.</w:t>
      </w:r>
    </w:p>
    <w:p w14:paraId="4550FF6A" w14:textId="223CF54A" w:rsidR="007435D0" w:rsidRDefault="0038548F" w:rsidP="00E72CCF">
      <w:pPr>
        <w:pStyle w:val="Heading2"/>
      </w:pPr>
      <w:r>
        <w:t>Art. 40</w:t>
      </w:r>
      <w:r w:rsidR="007435D0">
        <w:t>.</w:t>
      </w:r>
    </w:p>
    <w:p w14:paraId="018220D6" w14:textId="77777777" w:rsidR="007435D0" w:rsidRPr="007435D0" w:rsidRDefault="006E7FF9" w:rsidP="00650E26">
      <w:pPr>
        <w:pStyle w:val="ListParagraph"/>
        <w:numPr>
          <w:ilvl w:val="0"/>
          <w:numId w:val="118"/>
        </w:numPr>
        <w:rPr>
          <w:lang w:val="ro-RO"/>
        </w:rPr>
      </w:pPr>
      <w:r w:rsidRPr="007435D0">
        <w:rPr>
          <w:lang w:val="ro-RO"/>
        </w:rPr>
        <w:t xml:space="preserve">Beneficiarul mobilității trebuie să fie înmatriculat ca student al UCP în anul de mobilitate, în ciclul de licență sau masterat. </w:t>
      </w:r>
    </w:p>
    <w:p w14:paraId="0A27423F" w14:textId="7C71B34E" w:rsidR="006E7FF9" w:rsidRPr="007435D0" w:rsidRDefault="006E7FF9" w:rsidP="00650E26">
      <w:pPr>
        <w:pStyle w:val="ListParagraph"/>
        <w:numPr>
          <w:ilvl w:val="0"/>
          <w:numId w:val="118"/>
        </w:numPr>
        <w:rPr>
          <w:lang w:val="ro-RO"/>
        </w:rPr>
      </w:pPr>
      <w:r w:rsidRPr="007435D0">
        <w:rPr>
          <w:lang w:val="ro-RO"/>
        </w:rPr>
        <w:t>În cazul în care mobilitatea debutează înainte de începutul anului universitar la UCP, beneficiarul mobilității ERASMUS+ este înmatriculat din oficiu în anul următor de studii, în c</w:t>
      </w:r>
      <w:r w:rsidR="007435D0" w:rsidRPr="007435D0">
        <w:rPr>
          <w:lang w:val="ro-RO"/>
        </w:rPr>
        <w:t>adrul aceluiași ciclu de studii.</w:t>
      </w:r>
    </w:p>
    <w:p w14:paraId="06FF9E6D" w14:textId="18D5957C" w:rsidR="006E7FF9" w:rsidRPr="00C454B5" w:rsidRDefault="006E7FF9" w:rsidP="00650E26">
      <w:pPr>
        <w:pStyle w:val="ListParagraph"/>
        <w:numPr>
          <w:ilvl w:val="0"/>
          <w:numId w:val="118"/>
        </w:numPr>
        <w:rPr>
          <w:lang w:val="ro-RO"/>
        </w:rPr>
      </w:pPr>
      <w:r w:rsidRPr="007435D0">
        <w:rPr>
          <w:lang w:val="ro-RO"/>
        </w:rPr>
        <w:t>Beneficiarul mobilității își păstrează obligațiile financiare față de UCP pe parcursul mobilității</w:t>
      </w:r>
      <w:r w:rsidR="00C454B5">
        <w:rPr>
          <w:lang w:val="ro-RO"/>
        </w:rPr>
        <w:t xml:space="preserve"> </w:t>
      </w:r>
      <w:r w:rsidRPr="00C454B5">
        <w:rPr>
          <w:lang w:val="ro-RO"/>
        </w:rPr>
        <w:t>(achitarea taxelor de studii în termenele stabilite), fiind scutit de achitarea taxelor de școlariz</w:t>
      </w:r>
      <w:r w:rsidR="007435D0" w:rsidRPr="00C454B5">
        <w:rPr>
          <w:lang w:val="ro-RO"/>
        </w:rPr>
        <w:t>are la universitatea parteneră.</w:t>
      </w:r>
    </w:p>
    <w:p w14:paraId="524F67BD" w14:textId="2F8F6932" w:rsidR="007435D0" w:rsidRPr="007435D0" w:rsidRDefault="006E7FF9" w:rsidP="00650E26">
      <w:pPr>
        <w:pStyle w:val="ListParagraph"/>
        <w:numPr>
          <w:ilvl w:val="0"/>
          <w:numId w:val="118"/>
        </w:numPr>
        <w:rPr>
          <w:lang w:val="ro-RO"/>
        </w:rPr>
      </w:pPr>
      <w:r w:rsidRPr="007435D0">
        <w:rPr>
          <w:lang w:val="ro-RO"/>
        </w:rPr>
        <w:t xml:space="preserve">Pe durata mobilității, beneficiarul își păstrează dreptul la bursa acordată în sistemul de burse </w:t>
      </w:r>
      <w:r w:rsidR="0000355A" w:rsidRPr="007435D0">
        <w:rPr>
          <w:lang w:val="ro-RO"/>
        </w:rPr>
        <w:t xml:space="preserve">al universității </w:t>
      </w:r>
      <w:r w:rsidRPr="007435D0">
        <w:rPr>
          <w:lang w:val="ro-RO"/>
        </w:rPr>
        <w:t>(burse de studii sau sociale), cu condiția îndeplinirii cri</w:t>
      </w:r>
      <w:r w:rsidR="007435D0" w:rsidRPr="007435D0">
        <w:rPr>
          <w:lang w:val="ro-RO"/>
        </w:rPr>
        <w:t>teriilor de alocare a burselor.</w:t>
      </w:r>
    </w:p>
    <w:p w14:paraId="5EEE7F2E" w14:textId="30F8C2A1" w:rsidR="006E7FF9" w:rsidRPr="007435D0" w:rsidRDefault="006E7FF9" w:rsidP="00650E26">
      <w:pPr>
        <w:pStyle w:val="ListParagraph"/>
        <w:numPr>
          <w:ilvl w:val="0"/>
          <w:numId w:val="118"/>
        </w:numPr>
        <w:rPr>
          <w:lang w:val="ro-RO"/>
        </w:rPr>
      </w:pPr>
      <w:r w:rsidRPr="007435D0">
        <w:rPr>
          <w:lang w:val="ro-RO"/>
        </w:rPr>
        <w:t>Pentru repartizarea burselor aferente semestrului II este necesară echivalarea rezultatelor academice obținute pe parcursul semestrului I de mobilitate;</w:t>
      </w:r>
    </w:p>
    <w:p w14:paraId="5E1F8A80" w14:textId="77777777" w:rsidR="007435D0" w:rsidRPr="007435D0" w:rsidRDefault="006E7FF9" w:rsidP="00650E26">
      <w:pPr>
        <w:pStyle w:val="ListParagraph"/>
        <w:numPr>
          <w:ilvl w:val="0"/>
          <w:numId w:val="118"/>
        </w:numPr>
        <w:rPr>
          <w:lang w:val="ro-RO"/>
        </w:rPr>
      </w:pPr>
      <w:r w:rsidRPr="007435D0">
        <w:rPr>
          <w:lang w:val="ro-RO"/>
        </w:rPr>
        <w:t xml:space="preserve">În cazul mobilităților cu durata de un semestru universitar, beneficiarului i se rezervă locul repartizat în căminele UCP (dacă este cazul), fără a achita taxa </w:t>
      </w:r>
      <w:r w:rsidR="007435D0" w:rsidRPr="007435D0">
        <w:rPr>
          <w:lang w:val="ro-RO"/>
        </w:rPr>
        <w:t>de cămin pe durata mobilității.</w:t>
      </w:r>
    </w:p>
    <w:p w14:paraId="6ED63420" w14:textId="77777777" w:rsidR="007435D0" w:rsidRPr="007435D0" w:rsidRDefault="006E7FF9" w:rsidP="00650E26">
      <w:pPr>
        <w:pStyle w:val="ListParagraph"/>
        <w:numPr>
          <w:ilvl w:val="0"/>
          <w:numId w:val="118"/>
        </w:numPr>
        <w:rPr>
          <w:lang w:val="ro-RO"/>
        </w:rPr>
      </w:pPr>
      <w:r w:rsidRPr="007435D0">
        <w:rPr>
          <w:lang w:val="ro-RO"/>
        </w:rPr>
        <w:t>Pe durata mobilității, UCP își rezervă dreptul de a atribui locul respectiv altor stud</w:t>
      </w:r>
      <w:r w:rsidR="007435D0" w:rsidRPr="007435D0">
        <w:rPr>
          <w:lang w:val="ro-RO"/>
        </w:rPr>
        <w:t>enți, în funcție de necesități.</w:t>
      </w:r>
    </w:p>
    <w:p w14:paraId="41CDDE9F" w14:textId="313CB822" w:rsidR="006E7FF9" w:rsidRPr="007435D0" w:rsidRDefault="006E7FF9" w:rsidP="00650E26">
      <w:pPr>
        <w:pStyle w:val="ListParagraph"/>
        <w:numPr>
          <w:ilvl w:val="0"/>
          <w:numId w:val="118"/>
        </w:numPr>
        <w:rPr>
          <w:lang w:val="ro-RO"/>
        </w:rPr>
      </w:pPr>
      <w:r w:rsidRPr="007435D0">
        <w:rPr>
          <w:lang w:val="ro-RO"/>
        </w:rPr>
        <w:t>Biroul Erasmus+, va pune la dispoziția Căminului Arany János lista studenților selectați pentru mobilități în vederea alocării optime a spațiilor de c</w:t>
      </w:r>
      <w:r w:rsidR="007435D0" w:rsidRPr="007435D0">
        <w:rPr>
          <w:lang w:val="ro-RO"/>
        </w:rPr>
        <w:t>azare.</w:t>
      </w:r>
    </w:p>
    <w:p w14:paraId="5B0759A4" w14:textId="77777777" w:rsidR="007435D0" w:rsidRPr="007435D0" w:rsidRDefault="006E7FF9" w:rsidP="00650E26">
      <w:pPr>
        <w:pStyle w:val="ListParagraph"/>
        <w:numPr>
          <w:ilvl w:val="0"/>
          <w:numId w:val="118"/>
        </w:numPr>
        <w:rPr>
          <w:lang w:val="ro-RO"/>
        </w:rPr>
      </w:pPr>
      <w:r w:rsidRPr="007435D0">
        <w:rPr>
          <w:lang w:val="ro-RO"/>
        </w:rPr>
        <w:lastRenderedPageBreak/>
        <w:t xml:space="preserve">Pentru anul universitar următor mobilității, cazarea beneficiarilor de mobilități se realizează conform procedurii de cazare existente în cadrul UCP, luându-se în calcul media semestrului I. </w:t>
      </w:r>
    </w:p>
    <w:p w14:paraId="330A087B" w14:textId="132858A6" w:rsidR="006E7FF9" w:rsidRDefault="006E7FF9" w:rsidP="00650E26">
      <w:pPr>
        <w:pStyle w:val="ListParagraph"/>
        <w:numPr>
          <w:ilvl w:val="0"/>
          <w:numId w:val="118"/>
        </w:numPr>
        <w:rPr>
          <w:lang w:val="ro-RO"/>
        </w:rPr>
      </w:pPr>
      <w:r w:rsidRPr="007435D0">
        <w:rPr>
          <w:lang w:val="ro-RO"/>
        </w:rPr>
        <w:t>În cazul obținerii cu întârziere a situației școlare de la universitatea gazdă, repartiția studenților se realizează în sesiunea de redistribuire din luna septembrie, în baza mediilor echivalate, din cadrul rezervei de 25% din locurile de cazare disponibile în această etapă.</w:t>
      </w:r>
    </w:p>
    <w:p w14:paraId="0DDD8C02" w14:textId="0E896AAD" w:rsidR="00E72CCF" w:rsidRDefault="00E72CCF" w:rsidP="00E72CCF">
      <w:pPr>
        <w:pStyle w:val="ListParagraph"/>
        <w:rPr>
          <w:lang w:val="ro-RO"/>
        </w:rPr>
      </w:pPr>
    </w:p>
    <w:p w14:paraId="48CE1D4E" w14:textId="77777777" w:rsidR="00D626FA" w:rsidRPr="00872FB0" w:rsidRDefault="00D626FA" w:rsidP="00E72CCF">
      <w:pPr>
        <w:pStyle w:val="ListParagraph"/>
        <w:rPr>
          <w:lang w:val="ro-RO"/>
        </w:rPr>
      </w:pPr>
    </w:p>
    <w:p w14:paraId="0A61341A" w14:textId="6FFC989C" w:rsidR="006E7FF9" w:rsidRPr="00D77A91" w:rsidRDefault="00872FB0" w:rsidP="00872FB0">
      <w:pPr>
        <w:pStyle w:val="Heading1"/>
      </w:pPr>
      <w:r>
        <w:t>CAPITOLUL VII.</w:t>
      </w:r>
      <w:r w:rsidR="006E7FF9" w:rsidRPr="00D77A91">
        <w:t xml:space="preserve"> MOBILITĂȚI STUDENȚEŞTI PENTRU PLASAMENT (SMP)</w:t>
      </w:r>
    </w:p>
    <w:p w14:paraId="2BD241EC" w14:textId="1A4C70E5" w:rsidR="00872FB0" w:rsidRDefault="0038548F" w:rsidP="00E27855">
      <w:pPr>
        <w:pStyle w:val="Heading2"/>
      </w:pPr>
      <w:r>
        <w:t>Art. 41</w:t>
      </w:r>
      <w:r w:rsidR="00872FB0">
        <w:t>.</w:t>
      </w:r>
    </w:p>
    <w:p w14:paraId="1ABCCF95" w14:textId="347D1D6C" w:rsidR="006E7FF9" w:rsidRDefault="006E7FF9" w:rsidP="00D77A91">
      <w:pPr>
        <w:rPr>
          <w:lang w:val="ro-RO"/>
        </w:rPr>
      </w:pPr>
      <w:r w:rsidRPr="00D77A91">
        <w:rPr>
          <w:lang w:val="ro-RO"/>
        </w:rPr>
        <w:t>Criteriile de eligibilita</w:t>
      </w:r>
      <w:r w:rsidR="00872FB0">
        <w:rPr>
          <w:lang w:val="ro-RO"/>
        </w:rPr>
        <w:t>te cumulative sunt următoarele:</w:t>
      </w:r>
    </w:p>
    <w:p w14:paraId="3EDE796C" w14:textId="057A3C46" w:rsidR="00872FB0" w:rsidRPr="00D77A91" w:rsidRDefault="00872FB0" w:rsidP="00D77A91">
      <w:pPr>
        <w:rPr>
          <w:lang w:val="ro-RO"/>
        </w:rPr>
      </w:pPr>
      <w:r>
        <w:rPr>
          <w:lang w:val="ro-RO"/>
        </w:rPr>
        <w:t>Studentul:</w:t>
      </w:r>
    </w:p>
    <w:p w14:paraId="5BDC2616" w14:textId="5906D183" w:rsidR="006E7FF9" w:rsidRPr="00872FB0" w:rsidRDefault="006E7FF9" w:rsidP="00650E26">
      <w:pPr>
        <w:pStyle w:val="ListParagraph"/>
        <w:numPr>
          <w:ilvl w:val="0"/>
          <w:numId w:val="119"/>
        </w:numPr>
        <w:rPr>
          <w:rFonts w:eastAsia="Symbol"/>
          <w:lang w:val="ro-RO"/>
        </w:rPr>
      </w:pPr>
      <w:r w:rsidRPr="00872FB0">
        <w:rPr>
          <w:lang w:val="ro-RO"/>
        </w:rPr>
        <w:t>este înmatriculat la UCP</w:t>
      </w:r>
      <w:r w:rsidR="00872FB0">
        <w:rPr>
          <w:lang w:val="ro-RO"/>
        </w:rPr>
        <w:t>;</w:t>
      </w:r>
    </w:p>
    <w:p w14:paraId="12FA94F6" w14:textId="75A06CD9" w:rsidR="006E7FF9" w:rsidRPr="00872FB0" w:rsidRDefault="006E7FF9" w:rsidP="00650E26">
      <w:pPr>
        <w:pStyle w:val="ListParagraph"/>
        <w:numPr>
          <w:ilvl w:val="0"/>
          <w:numId w:val="119"/>
        </w:numPr>
        <w:rPr>
          <w:rFonts w:eastAsia="Symbol"/>
          <w:lang w:val="ro-RO"/>
        </w:rPr>
      </w:pPr>
      <w:r w:rsidRPr="00872FB0">
        <w:rPr>
          <w:lang w:val="ro-RO"/>
        </w:rPr>
        <w:t>nu trebuie să fie integralist</w:t>
      </w:r>
      <w:r w:rsidR="00AD2E9F" w:rsidRPr="00872FB0">
        <w:rPr>
          <w:lang w:val="ro-RO"/>
        </w:rPr>
        <w:t>,</w:t>
      </w:r>
      <w:r w:rsidRPr="00872FB0">
        <w:rPr>
          <w:lang w:val="ro-RO"/>
        </w:rPr>
        <w:t xml:space="preserve"> cu condiț</w:t>
      </w:r>
      <w:r w:rsidR="00AD2E9F" w:rsidRPr="00872FB0">
        <w:rPr>
          <w:lang w:val="ro-RO"/>
        </w:rPr>
        <w:t>ia să aibă media minimă de 7.50 pentru semestrul anterior</w:t>
      </w:r>
      <w:r w:rsidR="00872FB0">
        <w:rPr>
          <w:lang w:val="ro-RO"/>
        </w:rPr>
        <w:t>.</w:t>
      </w:r>
    </w:p>
    <w:p w14:paraId="6C7324A6" w14:textId="23E70901" w:rsidR="00C842DD" w:rsidRDefault="0038548F" w:rsidP="00E27855">
      <w:pPr>
        <w:pStyle w:val="Heading2"/>
      </w:pPr>
      <w:r>
        <w:t>Art. 42</w:t>
      </w:r>
      <w:r w:rsidR="00C842DD">
        <w:t>.</w:t>
      </w:r>
    </w:p>
    <w:p w14:paraId="3F3FC39C" w14:textId="77777777" w:rsidR="00C842DD" w:rsidRPr="00C842DD" w:rsidRDefault="006E7FF9" w:rsidP="00650E26">
      <w:pPr>
        <w:pStyle w:val="ListParagraph"/>
        <w:numPr>
          <w:ilvl w:val="0"/>
          <w:numId w:val="120"/>
        </w:numPr>
        <w:rPr>
          <w:lang w:val="ro-RO"/>
        </w:rPr>
      </w:pPr>
      <w:r w:rsidRPr="00C842DD">
        <w:rPr>
          <w:lang w:val="ro-RO"/>
        </w:rPr>
        <w:t>Instituțiile implicate în schimbul de studenți în scop de plasament trebuie să ajungă la un</w:t>
      </w:r>
      <w:r w:rsidRPr="00C842DD">
        <w:rPr>
          <w:b/>
          <w:bCs/>
          <w:lang w:val="ro-RO"/>
        </w:rPr>
        <w:t xml:space="preserve"> </w:t>
      </w:r>
      <w:r w:rsidRPr="00C842DD">
        <w:rPr>
          <w:lang w:val="ro-RO"/>
        </w:rPr>
        <w:t xml:space="preserve">acord cu fiecare student în parte asupra unui program de plasament bine determinat, înainte de plecarea în străinătate a acestuia. </w:t>
      </w:r>
    </w:p>
    <w:p w14:paraId="2979B52D" w14:textId="6915A56D" w:rsidR="006E7FF9" w:rsidRPr="00C842DD" w:rsidRDefault="006E7FF9" w:rsidP="00650E26">
      <w:pPr>
        <w:pStyle w:val="ListParagraph"/>
        <w:numPr>
          <w:ilvl w:val="0"/>
          <w:numId w:val="120"/>
        </w:numPr>
        <w:rPr>
          <w:lang w:val="ro-RO"/>
        </w:rPr>
      </w:pPr>
      <w:r w:rsidRPr="00C842DD">
        <w:rPr>
          <w:lang w:val="ro-RO"/>
        </w:rPr>
        <w:t xml:space="preserve">La </w:t>
      </w:r>
      <w:r w:rsidR="0000355A" w:rsidRPr="00C842DD">
        <w:rPr>
          <w:lang w:val="ro-RO"/>
        </w:rPr>
        <w:t>sfârșitul</w:t>
      </w:r>
      <w:r w:rsidRPr="00C842DD">
        <w:rPr>
          <w:lang w:val="ro-RO"/>
        </w:rPr>
        <w:t xml:space="preserve"> fiecărei perioade de plasament, instituția gazdă trebuie să furnizeze studentului şi UCP un certificat care să ateste că programul convenit a fost realizat.</w:t>
      </w:r>
    </w:p>
    <w:p w14:paraId="62EE49EF" w14:textId="489A5210" w:rsidR="00C842DD" w:rsidRDefault="0038548F" w:rsidP="00A800A0">
      <w:pPr>
        <w:pStyle w:val="Heading2"/>
      </w:pPr>
      <w:r>
        <w:t>Art. 43</w:t>
      </w:r>
      <w:r w:rsidR="00C842DD">
        <w:t>.</w:t>
      </w:r>
    </w:p>
    <w:p w14:paraId="163C6D76" w14:textId="77777777" w:rsidR="00044CFB" w:rsidRPr="00044CFB" w:rsidRDefault="006E7FF9" w:rsidP="00650E26">
      <w:pPr>
        <w:pStyle w:val="ListParagraph"/>
        <w:numPr>
          <w:ilvl w:val="0"/>
          <w:numId w:val="121"/>
        </w:numPr>
        <w:rPr>
          <w:lang w:val="ro-RO"/>
        </w:rPr>
      </w:pPr>
      <w:r w:rsidRPr="00044CFB">
        <w:rPr>
          <w:lang w:val="ro-RO"/>
        </w:rPr>
        <w:t>În cazul în care studentul nu a realizat integral programul stabilit, acesta este obligat să</w:t>
      </w:r>
      <w:r w:rsidRPr="00044CFB">
        <w:rPr>
          <w:b/>
          <w:bCs/>
          <w:lang w:val="ro-RO"/>
        </w:rPr>
        <w:t xml:space="preserve"> </w:t>
      </w:r>
      <w:r w:rsidRPr="00044CFB">
        <w:rPr>
          <w:lang w:val="ro-RO"/>
        </w:rPr>
        <w:t xml:space="preserve">ramburseze parțial sau </w:t>
      </w:r>
      <w:r w:rsidR="000B51CD" w:rsidRPr="00044CFB">
        <w:rPr>
          <w:lang w:val="ro-RO"/>
        </w:rPr>
        <w:t xml:space="preserve">integral </w:t>
      </w:r>
      <w:r w:rsidRPr="00044CFB">
        <w:rPr>
          <w:lang w:val="ro-RO"/>
        </w:rPr>
        <w:t xml:space="preserve">fondurile primite ca bursă de mobilitate Erasmus+. </w:t>
      </w:r>
    </w:p>
    <w:p w14:paraId="4F122232" w14:textId="6E335EA7" w:rsidR="006E7FF9" w:rsidRPr="00044CFB" w:rsidRDefault="006E7FF9" w:rsidP="00650E26">
      <w:pPr>
        <w:pStyle w:val="ListParagraph"/>
        <w:numPr>
          <w:ilvl w:val="0"/>
          <w:numId w:val="121"/>
        </w:numPr>
        <w:rPr>
          <w:lang w:val="ro-RO"/>
        </w:rPr>
      </w:pPr>
      <w:r w:rsidRPr="00044CFB">
        <w:rPr>
          <w:lang w:val="ro-RO"/>
        </w:rPr>
        <w:t xml:space="preserve">Cazurile de forță majoră vor fi aduse la </w:t>
      </w:r>
      <w:r w:rsidR="00195A9E" w:rsidRPr="00044CFB">
        <w:rPr>
          <w:lang w:val="ro-RO"/>
        </w:rPr>
        <w:t>cunoștința</w:t>
      </w:r>
      <w:r w:rsidRPr="00044CFB">
        <w:rPr>
          <w:lang w:val="ro-RO"/>
        </w:rPr>
        <w:t xml:space="preserve"> Biroului Erasmus+, care le va analiza </w:t>
      </w:r>
      <w:r w:rsidR="00195A9E" w:rsidRPr="00044CFB">
        <w:rPr>
          <w:lang w:val="ro-RO"/>
        </w:rPr>
        <w:t>și</w:t>
      </w:r>
      <w:r w:rsidRPr="00044CFB">
        <w:rPr>
          <w:lang w:val="ro-RO"/>
        </w:rPr>
        <w:t xml:space="preserve"> le va supune aprobării ANPCDEFP.</w:t>
      </w:r>
    </w:p>
    <w:p w14:paraId="16961813" w14:textId="48F0200E" w:rsidR="00044CFB" w:rsidRDefault="0038548F" w:rsidP="00E27855">
      <w:pPr>
        <w:pStyle w:val="Heading2"/>
      </w:pPr>
      <w:r>
        <w:t>Art. 44</w:t>
      </w:r>
      <w:r w:rsidR="00044CFB">
        <w:t>.</w:t>
      </w:r>
    </w:p>
    <w:p w14:paraId="160AE9AF" w14:textId="77777777" w:rsidR="00044CFB" w:rsidRPr="00044CFB" w:rsidRDefault="006E7FF9" w:rsidP="00650E26">
      <w:pPr>
        <w:pStyle w:val="ListParagraph"/>
        <w:numPr>
          <w:ilvl w:val="0"/>
          <w:numId w:val="122"/>
        </w:numPr>
        <w:rPr>
          <w:lang w:val="ro-RO"/>
        </w:rPr>
      </w:pPr>
      <w:r w:rsidRPr="00044CFB">
        <w:rPr>
          <w:lang w:val="ro-RO"/>
        </w:rPr>
        <w:t>Condițiile de acordare a granturilor nu prevăd plata unor taxe la instituția gazdă legate de</w:t>
      </w:r>
      <w:r w:rsidRPr="00044CFB">
        <w:rPr>
          <w:b/>
          <w:bCs/>
          <w:lang w:val="ro-RO"/>
        </w:rPr>
        <w:t xml:space="preserve"> </w:t>
      </w:r>
      <w:r w:rsidR="00195A9E" w:rsidRPr="00044CFB">
        <w:rPr>
          <w:lang w:val="ro-RO"/>
        </w:rPr>
        <w:t>desfășurarea</w:t>
      </w:r>
      <w:r w:rsidRPr="00044CFB">
        <w:rPr>
          <w:lang w:val="ro-RO"/>
        </w:rPr>
        <w:t xml:space="preserve"> programului de mobilități. </w:t>
      </w:r>
    </w:p>
    <w:p w14:paraId="09A9F798" w14:textId="08A8B2F1" w:rsidR="006E7FF9" w:rsidRPr="00044CFB" w:rsidRDefault="006E7FF9" w:rsidP="00650E26">
      <w:pPr>
        <w:pStyle w:val="ListParagraph"/>
        <w:numPr>
          <w:ilvl w:val="0"/>
          <w:numId w:val="122"/>
        </w:numPr>
        <w:rPr>
          <w:lang w:val="ro-RO"/>
        </w:rPr>
      </w:pPr>
      <w:r w:rsidRPr="00044CFB">
        <w:rPr>
          <w:lang w:val="ro-RO"/>
        </w:rPr>
        <w:t xml:space="preserve">Instituția gazdă poate solicita </w:t>
      </w:r>
      <w:r w:rsidR="00195A9E" w:rsidRPr="00044CFB">
        <w:rPr>
          <w:lang w:val="ro-RO"/>
        </w:rPr>
        <w:t>totuși</w:t>
      </w:r>
      <w:r w:rsidRPr="00044CFB">
        <w:rPr>
          <w:lang w:val="ro-RO"/>
        </w:rPr>
        <w:t xml:space="preserve"> beneficiarului plata unei sume pentru acoperirea anumitor costuri cum sunt cele pentru asigurarea de sănătate, utilizarea de materiale şi facilități diverse (fotocopiere, produse de laborator etc.) în condiții identice celor aplicate personalului local.</w:t>
      </w:r>
      <w:bookmarkStart w:id="5" w:name="page10"/>
      <w:bookmarkEnd w:id="5"/>
    </w:p>
    <w:p w14:paraId="0F2ACBEE" w14:textId="4BDEACE6" w:rsidR="007D20ED" w:rsidRDefault="0038548F" w:rsidP="00E27855">
      <w:pPr>
        <w:pStyle w:val="Heading2"/>
      </w:pPr>
      <w:r>
        <w:t>Art. 45</w:t>
      </w:r>
      <w:r w:rsidR="007D20ED">
        <w:t>.</w:t>
      </w:r>
    </w:p>
    <w:p w14:paraId="54AD7117" w14:textId="77777777" w:rsidR="007D20ED" w:rsidRPr="007D20ED" w:rsidRDefault="006E7FF9" w:rsidP="00650E26">
      <w:pPr>
        <w:pStyle w:val="ListParagraph"/>
        <w:numPr>
          <w:ilvl w:val="0"/>
          <w:numId w:val="123"/>
        </w:numPr>
        <w:rPr>
          <w:b/>
          <w:bCs/>
          <w:lang w:val="ro-RO"/>
        </w:rPr>
      </w:pPr>
      <w:r w:rsidRPr="007D20ED">
        <w:rPr>
          <w:lang w:val="ro-RO"/>
        </w:rPr>
        <w:t>Selecția studenților se desfășoară în mod descentralizat la nivelul departamentelor UCP.</w:t>
      </w:r>
    </w:p>
    <w:p w14:paraId="17FD07EE" w14:textId="545FF1E2" w:rsidR="006E7FF9" w:rsidRPr="0045151A" w:rsidRDefault="006E7FF9" w:rsidP="00650E26">
      <w:pPr>
        <w:pStyle w:val="ListParagraph"/>
        <w:numPr>
          <w:ilvl w:val="0"/>
          <w:numId w:val="123"/>
        </w:numPr>
        <w:rPr>
          <w:lang w:val="ro-RO"/>
        </w:rPr>
      </w:pPr>
      <w:r w:rsidRPr="007D20ED">
        <w:rPr>
          <w:lang w:val="ro-RO"/>
        </w:rPr>
        <w:t>Listele cu rezultatele procesului de selecție vor fi centralizate la nivelul Biroului Erasmus+.</w:t>
      </w:r>
    </w:p>
    <w:p w14:paraId="304B8202" w14:textId="7EFE0A98" w:rsidR="0045151A" w:rsidRDefault="006E7FF9" w:rsidP="00E27855">
      <w:pPr>
        <w:pStyle w:val="Heading2"/>
      </w:pPr>
      <w:r w:rsidRPr="00D77A91">
        <w:t xml:space="preserve">Art. </w:t>
      </w:r>
      <w:r w:rsidR="0038548F">
        <w:t>46</w:t>
      </w:r>
      <w:r w:rsidR="0045151A">
        <w:t>.</w:t>
      </w:r>
    </w:p>
    <w:p w14:paraId="09880CC8" w14:textId="247D70CE" w:rsidR="006E7FF9" w:rsidRPr="00D77A91" w:rsidRDefault="006E7FF9" w:rsidP="00D77A91">
      <w:pPr>
        <w:rPr>
          <w:lang w:val="ro-RO"/>
        </w:rPr>
      </w:pPr>
      <w:r w:rsidRPr="00D77A91">
        <w:rPr>
          <w:lang w:val="ro-RO"/>
        </w:rPr>
        <w:t>Co</w:t>
      </w:r>
      <w:r w:rsidR="0045151A">
        <w:rPr>
          <w:lang w:val="ro-RO"/>
        </w:rPr>
        <w:t xml:space="preserve">mponența  comisiei de selecție </w:t>
      </w:r>
      <w:r w:rsidRPr="00D77A91">
        <w:rPr>
          <w:lang w:val="ro-RO"/>
        </w:rPr>
        <w:t>la nivelul departamentelor este următoarea:</w:t>
      </w:r>
    </w:p>
    <w:p w14:paraId="6762EA57" w14:textId="0AF9164D" w:rsidR="00AD2E9F" w:rsidRPr="0045151A" w:rsidRDefault="0045151A" w:rsidP="00650E26">
      <w:pPr>
        <w:pStyle w:val="ListParagraph"/>
        <w:numPr>
          <w:ilvl w:val="0"/>
          <w:numId w:val="124"/>
        </w:numPr>
        <w:rPr>
          <w:rFonts w:ascii="Symbol" w:eastAsia="Symbol" w:hAnsi="Symbol" w:cs="Symbol"/>
          <w:lang w:val="ro-RO"/>
        </w:rPr>
      </w:pPr>
      <w:r w:rsidRPr="0045151A">
        <w:rPr>
          <w:lang w:val="ro-RO"/>
        </w:rPr>
        <w:t>r</w:t>
      </w:r>
      <w:r w:rsidR="00AD2E9F" w:rsidRPr="0045151A">
        <w:rPr>
          <w:lang w:val="ro-RO"/>
        </w:rPr>
        <w:t>eprezentantul departamentului în Comisia Erasmus+;</w:t>
      </w:r>
    </w:p>
    <w:p w14:paraId="4F17C617" w14:textId="08A10CBF" w:rsidR="006E7FF9" w:rsidRPr="00CF2E03" w:rsidRDefault="0045151A" w:rsidP="00650E26">
      <w:pPr>
        <w:pStyle w:val="ListParagraph"/>
        <w:numPr>
          <w:ilvl w:val="0"/>
          <w:numId w:val="124"/>
        </w:numPr>
        <w:rPr>
          <w:rFonts w:ascii="Symbol" w:eastAsia="Symbol" w:hAnsi="Symbol" w:cs="Symbol"/>
          <w:lang w:val="ro-RO"/>
        </w:rPr>
      </w:pPr>
      <w:r w:rsidRPr="0045151A">
        <w:rPr>
          <w:lang w:val="ro-RO"/>
        </w:rPr>
        <w:lastRenderedPageBreak/>
        <w:t>c</w:t>
      </w:r>
      <w:r w:rsidR="00AD2E9F" w:rsidRPr="0045151A">
        <w:rPr>
          <w:lang w:val="ro-RO"/>
        </w:rPr>
        <w:t>oordonatorii departamentali și un student din cadrul departamentului propus de reprezenta</w:t>
      </w:r>
      <w:r w:rsidRPr="0045151A">
        <w:rPr>
          <w:lang w:val="ro-RO"/>
        </w:rPr>
        <w:t xml:space="preserve">nții studenților din Consiliul facultății </w:t>
      </w:r>
      <w:r w:rsidR="00AD2E9F" w:rsidRPr="0045151A">
        <w:rPr>
          <w:lang w:val="ro-RO"/>
        </w:rPr>
        <w:t>(studentul desemnat în comisie nu candidează pentru un grant Erasmus+ în anul curent).</w:t>
      </w:r>
    </w:p>
    <w:p w14:paraId="1EEACFFB" w14:textId="313648C1" w:rsidR="00CF2E03" w:rsidRDefault="0038548F" w:rsidP="00E27855">
      <w:pPr>
        <w:pStyle w:val="Heading2"/>
      </w:pPr>
      <w:r>
        <w:t>Art. 47</w:t>
      </w:r>
      <w:r w:rsidR="00CF2E03">
        <w:t>.</w:t>
      </w:r>
    </w:p>
    <w:p w14:paraId="3B03DD07" w14:textId="2609877B" w:rsidR="006E7FF9" w:rsidRPr="00FB635C" w:rsidRDefault="00AD2E9F" w:rsidP="00650E26">
      <w:pPr>
        <w:pStyle w:val="ListParagraph"/>
        <w:numPr>
          <w:ilvl w:val="0"/>
          <w:numId w:val="180"/>
        </w:numPr>
        <w:rPr>
          <w:rFonts w:ascii="Symbol" w:eastAsia="Symbol" w:hAnsi="Symbol" w:cs="Symbol"/>
          <w:lang w:val="ro-RO"/>
        </w:rPr>
      </w:pPr>
      <w:r w:rsidRPr="00FB635C">
        <w:rPr>
          <w:lang w:val="ro-RO"/>
        </w:rPr>
        <w:t>Comisia de contestații se constituie la nivelul departamentului și este formată din două cadre didactice și un student, cel din urmă fiind propus de reprezenta</w:t>
      </w:r>
      <w:r w:rsidR="0010020E" w:rsidRPr="00FB635C">
        <w:rPr>
          <w:lang w:val="ro-RO"/>
        </w:rPr>
        <w:t>ntul studenților din Consiliul f</w:t>
      </w:r>
      <w:r w:rsidRPr="00FB635C">
        <w:rPr>
          <w:lang w:val="ro-RO"/>
        </w:rPr>
        <w:t>acultății.</w:t>
      </w:r>
    </w:p>
    <w:p w14:paraId="730E2D23" w14:textId="34AD3549" w:rsidR="00DA7C64" w:rsidRPr="00FB635C" w:rsidRDefault="00B36AFB" w:rsidP="00650E26">
      <w:pPr>
        <w:pStyle w:val="ListParagraph"/>
        <w:numPr>
          <w:ilvl w:val="0"/>
          <w:numId w:val="180"/>
        </w:numPr>
        <w:rPr>
          <w:lang w:val="ro-RO"/>
        </w:rPr>
      </w:pPr>
      <w:r w:rsidRPr="00FB635C">
        <w:rPr>
          <w:lang w:val="ro-RO"/>
        </w:rPr>
        <w:t>C</w:t>
      </w:r>
      <w:r w:rsidR="00DA7C64" w:rsidRPr="00FB635C">
        <w:rPr>
          <w:lang w:val="ro-RO"/>
        </w:rPr>
        <w:t>omisia de contestații este propusă de către directorul de departament și apro</w:t>
      </w:r>
      <w:r w:rsidR="000B51CD" w:rsidRPr="00FB635C">
        <w:rPr>
          <w:lang w:val="ro-RO"/>
        </w:rPr>
        <w:t>bată de către decanul Facultății.</w:t>
      </w:r>
    </w:p>
    <w:p w14:paraId="0F9AD583" w14:textId="1A9F2E09" w:rsidR="006E7FF9" w:rsidRPr="00FB635C" w:rsidRDefault="00DA7C64" w:rsidP="00650E26">
      <w:pPr>
        <w:pStyle w:val="ListParagraph"/>
        <w:numPr>
          <w:ilvl w:val="0"/>
          <w:numId w:val="180"/>
        </w:numPr>
        <w:rPr>
          <w:lang w:val="ro-RO"/>
        </w:rPr>
      </w:pPr>
      <w:r w:rsidRPr="00FB635C">
        <w:rPr>
          <w:lang w:val="ro-RO"/>
        </w:rPr>
        <w:t xml:space="preserve">persoană, concomitent nu poate fi membru în comisia de </w:t>
      </w:r>
      <w:r w:rsidR="00097BAE" w:rsidRPr="00FB635C">
        <w:rPr>
          <w:lang w:val="ro-RO"/>
        </w:rPr>
        <w:t>selecție și cea de contestații.</w:t>
      </w:r>
    </w:p>
    <w:p w14:paraId="1E9CBA39" w14:textId="19B270A5" w:rsidR="00097BAE" w:rsidRDefault="0038548F" w:rsidP="00E27855">
      <w:pPr>
        <w:pStyle w:val="Heading2"/>
      </w:pPr>
      <w:r>
        <w:t>Art. 48</w:t>
      </w:r>
      <w:r w:rsidR="00097BAE">
        <w:t>.</w:t>
      </w:r>
    </w:p>
    <w:p w14:paraId="40AB3467" w14:textId="20C41D17" w:rsidR="006E7FF9" w:rsidRPr="00D77A91" w:rsidRDefault="006E7FF9" w:rsidP="00D77A91">
      <w:pPr>
        <w:rPr>
          <w:lang w:val="ro-RO"/>
        </w:rPr>
      </w:pPr>
      <w:r w:rsidRPr="00D77A91">
        <w:rPr>
          <w:lang w:val="ro-RO"/>
        </w:rPr>
        <w:t>Atribuțiile comisie</w:t>
      </w:r>
      <w:r w:rsidR="00E03366" w:rsidRPr="00D77A91">
        <w:rPr>
          <w:lang w:val="ro-RO"/>
        </w:rPr>
        <w:t>i de selecție sunt următoarele:</w:t>
      </w:r>
    </w:p>
    <w:p w14:paraId="204D9FC7" w14:textId="5CDD096F" w:rsidR="006E7FF9" w:rsidRPr="00BB22DC" w:rsidRDefault="006E7FF9" w:rsidP="00650E26">
      <w:pPr>
        <w:pStyle w:val="ListParagraph"/>
        <w:numPr>
          <w:ilvl w:val="0"/>
          <w:numId w:val="125"/>
        </w:numPr>
        <w:rPr>
          <w:rFonts w:ascii="Symbol" w:eastAsia="Symbol" w:hAnsi="Symbol" w:cs="Symbol"/>
          <w:lang w:val="ro-RO"/>
        </w:rPr>
      </w:pPr>
      <w:r w:rsidRPr="00BB22DC">
        <w:rPr>
          <w:lang w:val="ro-RO"/>
        </w:rPr>
        <w:t>evaluarea dosarelor și acordarea unui punctaj în funcție de criteriile stabilite prin prezentul regulament;</w:t>
      </w:r>
    </w:p>
    <w:p w14:paraId="1955CC37" w14:textId="6E25B2C1" w:rsidR="006E7FF9" w:rsidRPr="00BB22DC" w:rsidRDefault="006E7FF9" w:rsidP="00650E26">
      <w:pPr>
        <w:pStyle w:val="ListParagraph"/>
        <w:numPr>
          <w:ilvl w:val="0"/>
          <w:numId w:val="125"/>
        </w:numPr>
        <w:rPr>
          <w:rFonts w:ascii="Symbol" w:eastAsia="Symbol" w:hAnsi="Symbol" w:cs="Symbol"/>
          <w:lang w:val="ro-RO"/>
        </w:rPr>
      </w:pPr>
      <w:r w:rsidRPr="00BB22DC">
        <w:rPr>
          <w:lang w:val="ro-RO"/>
        </w:rPr>
        <w:t>desfășurarea interviului cu toți candidații vizând motivația candidaturii şi pregătirea lingvistică;</w:t>
      </w:r>
    </w:p>
    <w:p w14:paraId="7C8D5DC7" w14:textId="3A8145A3" w:rsidR="006E7FF9" w:rsidRPr="00BB22DC" w:rsidRDefault="00DA7C64" w:rsidP="00650E26">
      <w:pPr>
        <w:pStyle w:val="ListParagraph"/>
        <w:numPr>
          <w:ilvl w:val="0"/>
          <w:numId w:val="125"/>
        </w:numPr>
        <w:rPr>
          <w:rFonts w:ascii="Symbol" w:eastAsia="Symbol" w:hAnsi="Symbol" w:cs="Symbol"/>
          <w:lang w:val="ro-RO"/>
        </w:rPr>
      </w:pPr>
      <w:r w:rsidRPr="00BB22DC">
        <w:rPr>
          <w:lang w:val="ro-RO"/>
        </w:rPr>
        <w:t>stabilirea clasificării finale ș</w:t>
      </w:r>
      <w:r w:rsidR="006E7FF9" w:rsidRPr="00BB22DC">
        <w:rPr>
          <w:lang w:val="ro-RO"/>
        </w:rPr>
        <w:t>i repartizarea locurilor;</w:t>
      </w:r>
    </w:p>
    <w:p w14:paraId="5F563655" w14:textId="130B4ED3" w:rsidR="006E7FF9" w:rsidRPr="00BB22DC" w:rsidRDefault="006E7FF9" w:rsidP="00650E26">
      <w:pPr>
        <w:pStyle w:val="ListParagraph"/>
        <w:numPr>
          <w:ilvl w:val="0"/>
          <w:numId w:val="125"/>
        </w:numPr>
        <w:rPr>
          <w:rFonts w:ascii="Symbol" w:eastAsia="Symbol" w:hAnsi="Symbol" w:cs="Symbol"/>
          <w:lang w:val="ro-RO"/>
        </w:rPr>
      </w:pPr>
      <w:r w:rsidRPr="00BB22DC">
        <w:rPr>
          <w:lang w:val="ro-RO"/>
        </w:rPr>
        <w:t>asigurarea afișării rezultatelor la avizierul facultății și transmiterea listelor cu candidații (admiși, rezerve,</w:t>
      </w:r>
      <w:r w:rsidR="008F482B" w:rsidRPr="00BB22DC">
        <w:rPr>
          <w:lang w:val="ro-RO"/>
        </w:rPr>
        <w:t xml:space="preserve"> </w:t>
      </w:r>
      <w:r w:rsidRPr="00BB22DC">
        <w:rPr>
          <w:lang w:val="ro-RO"/>
        </w:rPr>
        <w:t>respinși) către Biroul Erasmus+.</w:t>
      </w:r>
    </w:p>
    <w:p w14:paraId="41DF0F56" w14:textId="532E9751" w:rsidR="00356E55" w:rsidRDefault="0038548F" w:rsidP="00E27855">
      <w:pPr>
        <w:pStyle w:val="Heading2"/>
      </w:pPr>
      <w:r>
        <w:t>Art. 49</w:t>
      </w:r>
      <w:r w:rsidR="00356E55">
        <w:t>.</w:t>
      </w:r>
    </w:p>
    <w:p w14:paraId="0C3D51E3" w14:textId="078FA924" w:rsidR="006E7FF9" w:rsidRPr="00D77A91" w:rsidRDefault="006E7FF9" w:rsidP="00D77A91">
      <w:pPr>
        <w:rPr>
          <w:lang w:val="ro-RO"/>
        </w:rPr>
      </w:pPr>
      <w:r w:rsidRPr="00D77A91">
        <w:rPr>
          <w:lang w:val="ro-RO"/>
        </w:rPr>
        <w:t xml:space="preserve">Dosarul de candidatură </w:t>
      </w:r>
      <w:r w:rsidR="00356E55">
        <w:rPr>
          <w:lang w:val="ro-RO"/>
        </w:rPr>
        <w:t>cuprinde următoarele documente:</w:t>
      </w:r>
    </w:p>
    <w:p w14:paraId="277B2C36" w14:textId="0A42A831" w:rsidR="006E7FF9" w:rsidRPr="00356E55" w:rsidRDefault="00356E55" w:rsidP="00650E26">
      <w:pPr>
        <w:pStyle w:val="ListParagraph"/>
        <w:numPr>
          <w:ilvl w:val="0"/>
          <w:numId w:val="126"/>
        </w:numPr>
        <w:rPr>
          <w:rFonts w:ascii="Symbol" w:eastAsia="Symbol" w:hAnsi="Symbol" w:cs="Symbol"/>
          <w:lang w:val="ro-RO"/>
        </w:rPr>
      </w:pPr>
      <w:r w:rsidRPr="00356E55">
        <w:rPr>
          <w:lang w:val="ro-RO"/>
        </w:rPr>
        <w:t>f</w:t>
      </w:r>
      <w:r w:rsidR="006E7FF9" w:rsidRPr="00356E55">
        <w:rPr>
          <w:lang w:val="ro-RO"/>
        </w:rPr>
        <w:t>ișa candidatului – datele personale și instituția pentru care se optează;</w:t>
      </w:r>
    </w:p>
    <w:p w14:paraId="3B5BD6AE" w14:textId="3A3B0A5C" w:rsidR="006E7FF9" w:rsidRPr="00356E55" w:rsidRDefault="006E7FF9" w:rsidP="00650E26">
      <w:pPr>
        <w:pStyle w:val="ListParagraph"/>
        <w:numPr>
          <w:ilvl w:val="0"/>
          <w:numId w:val="126"/>
        </w:numPr>
        <w:rPr>
          <w:rFonts w:ascii="Symbol" w:eastAsia="Symbol" w:hAnsi="Symbol" w:cs="Symbol"/>
          <w:lang w:val="ro-RO"/>
        </w:rPr>
      </w:pPr>
      <w:r w:rsidRPr="00356E55">
        <w:rPr>
          <w:lang w:val="ro-RO"/>
        </w:rPr>
        <w:t>curriculum vitae</w:t>
      </w:r>
      <w:r w:rsidR="00356E55" w:rsidRPr="00356E55">
        <w:rPr>
          <w:lang w:val="ro-RO"/>
        </w:rPr>
        <w:t>;</w:t>
      </w:r>
    </w:p>
    <w:p w14:paraId="4D479A7E" w14:textId="06094BDC" w:rsidR="006E7FF9" w:rsidRPr="00356E55" w:rsidRDefault="006E7FF9" w:rsidP="00650E26">
      <w:pPr>
        <w:pStyle w:val="ListParagraph"/>
        <w:numPr>
          <w:ilvl w:val="0"/>
          <w:numId w:val="126"/>
        </w:numPr>
        <w:rPr>
          <w:rFonts w:ascii="Symbol" w:eastAsia="Symbol" w:hAnsi="Symbol" w:cs="Symbol"/>
          <w:lang w:val="ro-RO"/>
        </w:rPr>
      </w:pPr>
      <w:r w:rsidRPr="00356E55">
        <w:rPr>
          <w:lang w:val="ro-RO"/>
        </w:rPr>
        <w:t>2 fotografii – tip pașaport</w:t>
      </w:r>
      <w:r w:rsidR="00356E55" w:rsidRPr="00356E55">
        <w:rPr>
          <w:lang w:val="ro-RO"/>
        </w:rPr>
        <w:t>;</w:t>
      </w:r>
    </w:p>
    <w:p w14:paraId="4EFE9FFA" w14:textId="2DAFE1A2" w:rsidR="006E7FF9" w:rsidRPr="00356E55" w:rsidRDefault="006E7FF9" w:rsidP="00650E26">
      <w:pPr>
        <w:pStyle w:val="ListParagraph"/>
        <w:numPr>
          <w:ilvl w:val="0"/>
          <w:numId w:val="126"/>
        </w:numPr>
        <w:rPr>
          <w:rFonts w:ascii="Symbol" w:eastAsia="Symbol" w:hAnsi="Symbol" w:cs="Symbol"/>
          <w:lang w:val="ro-RO"/>
        </w:rPr>
      </w:pPr>
      <w:r w:rsidRPr="00356E55">
        <w:rPr>
          <w:lang w:val="ro-RO"/>
        </w:rPr>
        <w:t>declaraţie mobilitate Erasmus+ studenţi</w:t>
      </w:r>
      <w:r w:rsidR="00356E55" w:rsidRPr="00356E55">
        <w:rPr>
          <w:lang w:val="ro-RO"/>
        </w:rPr>
        <w:t>;</w:t>
      </w:r>
    </w:p>
    <w:p w14:paraId="194C093F" w14:textId="437543FB" w:rsidR="006E7FF9" w:rsidRPr="00356E55" w:rsidRDefault="006E7FF9" w:rsidP="00650E26">
      <w:pPr>
        <w:pStyle w:val="ListParagraph"/>
        <w:numPr>
          <w:ilvl w:val="0"/>
          <w:numId w:val="126"/>
        </w:numPr>
        <w:rPr>
          <w:rFonts w:ascii="Symbol" w:eastAsia="Symbol" w:hAnsi="Symbol" w:cs="Symbol"/>
          <w:lang w:val="ro-RO"/>
        </w:rPr>
      </w:pPr>
      <w:r w:rsidRPr="00356E55">
        <w:rPr>
          <w:lang w:val="ro-RO"/>
        </w:rPr>
        <w:t xml:space="preserve">scrisoare de intenție </w:t>
      </w:r>
      <w:r w:rsidR="002C2336">
        <w:rPr>
          <w:lang w:val="ro-RO"/>
        </w:rPr>
        <w:t xml:space="preserve">de o extensie de </w:t>
      </w:r>
      <w:r w:rsidR="008910A0">
        <w:rPr>
          <w:lang w:val="ro-RO"/>
        </w:rPr>
        <w:t>cel mult</w:t>
      </w:r>
      <w:r w:rsidRPr="00356E55">
        <w:rPr>
          <w:lang w:val="ro-RO"/>
        </w:rPr>
        <w:t xml:space="preserve"> 2000 de caractere</w:t>
      </w:r>
      <w:r w:rsidR="00356E55" w:rsidRPr="00356E55">
        <w:rPr>
          <w:lang w:val="ro-RO"/>
        </w:rPr>
        <w:t>;</w:t>
      </w:r>
    </w:p>
    <w:p w14:paraId="74EF42C3" w14:textId="0EEC7FC1" w:rsidR="006E7FF9" w:rsidRPr="00356E55" w:rsidRDefault="006E7FF9" w:rsidP="00650E26">
      <w:pPr>
        <w:pStyle w:val="ListParagraph"/>
        <w:numPr>
          <w:ilvl w:val="0"/>
          <w:numId w:val="126"/>
        </w:numPr>
        <w:rPr>
          <w:rFonts w:ascii="Symbol" w:eastAsia="Symbol" w:hAnsi="Symbol" w:cs="Symbol"/>
          <w:lang w:val="ro-RO"/>
        </w:rPr>
      </w:pPr>
      <w:r w:rsidRPr="00356E55">
        <w:rPr>
          <w:lang w:val="ro-RO"/>
        </w:rPr>
        <w:t>media semestrului anterior printat din baza de date Vénusz al UCP</w:t>
      </w:r>
      <w:r w:rsidR="00356E55" w:rsidRPr="00356E55">
        <w:rPr>
          <w:lang w:val="ro-RO"/>
        </w:rPr>
        <w:t>;</w:t>
      </w:r>
    </w:p>
    <w:p w14:paraId="6BA46A74" w14:textId="21EDD7DF" w:rsidR="006E7FF9" w:rsidRPr="00356E55" w:rsidRDefault="006E7FF9" w:rsidP="00650E26">
      <w:pPr>
        <w:pStyle w:val="ListParagraph"/>
        <w:numPr>
          <w:ilvl w:val="0"/>
          <w:numId w:val="126"/>
        </w:numPr>
        <w:rPr>
          <w:rFonts w:ascii="Symbol" w:eastAsia="Symbol" w:hAnsi="Symbol" w:cs="Symbol"/>
          <w:lang w:val="ro-RO"/>
        </w:rPr>
      </w:pPr>
      <w:r w:rsidRPr="00356E55">
        <w:rPr>
          <w:lang w:val="ro-RO"/>
        </w:rPr>
        <w:t>atestat de cunoaştere a limbii a țării respective</w:t>
      </w:r>
      <w:r w:rsidR="00356E55" w:rsidRPr="00356E55">
        <w:rPr>
          <w:lang w:val="ro-RO"/>
        </w:rPr>
        <w:t>;</w:t>
      </w:r>
    </w:p>
    <w:p w14:paraId="7109582B" w14:textId="3C7F47CD" w:rsidR="006E7FF9" w:rsidRPr="00356E55" w:rsidRDefault="00AC774A" w:rsidP="00650E26">
      <w:pPr>
        <w:pStyle w:val="ListParagraph"/>
        <w:numPr>
          <w:ilvl w:val="0"/>
          <w:numId w:val="126"/>
        </w:numPr>
        <w:rPr>
          <w:rFonts w:ascii="Symbol" w:eastAsia="Symbol" w:hAnsi="Symbol" w:cs="Symbol"/>
          <w:lang w:val="ro-RO"/>
        </w:rPr>
      </w:pPr>
      <w:r w:rsidRPr="00356E55">
        <w:rPr>
          <w:lang w:val="ro-RO"/>
        </w:rPr>
        <w:t>documente opționale (în fotocopie): alte certificate lingvistice, atestate profesionale, diplome, certificate, documente privind rezultatele cercetării științifice studențești, ale practicii, ale participării la proiecte extra-curiculare etc.</w:t>
      </w:r>
      <w:r w:rsidR="00356E55" w:rsidRPr="00356E55">
        <w:rPr>
          <w:lang w:val="ro-RO"/>
        </w:rPr>
        <w:t>;</w:t>
      </w:r>
    </w:p>
    <w:p w14:paraId="206ACB55" w14:textId="0DF9CB03" w:rsidR="006E7FF9" w:rsidRPr="003A71A1" w:rsidRDefault="006E7FF9" w:rsidP="00650E26">
      <w:pPr>
        <w:pStyle w:val="ListParagraph"/>
        <w:numPr>
          <w:ilvl w:val="0"/>
          <w:numId w:val="126"/>
        </w:numPr>
        <w:rPr>
          <w:rFonts w:ascii="Symbol" w:eastAsia="Symbol" w:hAnsi="Symbol" w:cs="Symbol"/>
          <w:lang w:val="ro-RO"/>
        </w:rPr>
      </w:pPr>
      <w:r w:rsidRPr="00356E55">
        <w:rPr>
          <w:lang w:val="ro-RO"/>
        </w:rPr>
        <w:t xml:space="preserve">invitație scrisă </w:t>
      </w:r>
      <w:r w:rsidR="00DA7C64" w:rsidRPr="00356E55">
        <w:rPr>
          <w:lang w:val="ro-RO"/>
        </w:rPr>
        <w:t xml:space="preserve">din partea </w:t>
      </w:r>
      <w:r w:rsidR="003E7D52">
        <w:rPr>
          <w:lang w:val="ro-RO"/>
        </w:rPr>
        <w:t>i</w:t>
      </w:r>
      <w:r w:rsidRPr="00356E55">
        <w:rPr>
          <w:lang w:val="ro-RO"/>
        </w:rPr>
        <w:t>nstituție</w:t>
      </w:r>
      <w:r w:rsidR="00DA7C64" w:rsidRPr="00356E55">
        <w:rPr>
          <w:lang w:val="ro-RO"/>
        </w:rPr>
        <w:t>i</w:t>
      </w:r>
      <w:r w:rsidR="003E7D52">
        <w:rPr>
          <w:lang w:val="ro-RO"/>
        </w:rPr>
        <w:t>/c</w:t>
      </w:r>
      <w:r w:rsidRPr="00356E55">
        <w:rPr>
          <w:lang w:val="ro-RO"/>
        </w:rPr>
        <w:t>ompanie</w:t>
      </w:r>
      <w:r w:rsidR="00DA7C64" w:rsidRPr="00356E55">
        <w:rPr>
          <w:lang w:val="ro-RO"/>
        </w:rPr>
        <w:t>i</w:t>
      </w:r>
      <w:r w:rsidRPr="00356E55">
        <w:rPr>
          <w:lang w:val="ro-RO"/>
        </w:rPr>
        <w:t xml:space="preserve"> în original pe numele candidatului, menționând perioada plasamentului și descrierea domeniului în care candidatul urmează să desfășoară practica de specialitate.</w:t>
      </w:r>
    </w:p>
    <w:p w14:paraId="43CBB005" w14:textId="4806A459" w:rsidR="003A71A1" w:rsidRDefault="0038548F" w:rsidP="00E27855">
      <w:pPr>
        <w:pStyle w:val="Heading2"/>
      </w:pPr>
      <w:r>
        <w:t>Art. 50</w:t>
      </w:r>
      <w:r w:rsidR="003A71A1">
        <w:t>.</w:t>
      </w:r>
    </w:p>
    <w:p w14:paraId="3C44B512" w14:textId="77777777" w:rsidR="003A71A1" w:rsidRPr="003A71A1" w:rsidRDefault="006E7FF9" w:rsidP="00650E26">
      <w:pPr>
        <w:pStyle w:val="ListParagraph"/>
        <w:numPr>
          <w:ilvl w:val="0"/>
          <w:numId w:val="127"/>
        </w:numPr>
        <w:rPr>
          <w:lang w:val="ro-RO"/>
        </w:rPr>
      </w:pPr>
      <w:r w:rsidRPr="003A71A1">
        <w:rPr>
          <w:lang w:val="ro-RO"/>
        </w:rPr>
        <w:t>Dosarul de candidatură se depune la Biroul Erasmus+ în vederea evaluării gradului de îndeplinire a</w:t>
      </w:r>
      <w:r w:rsidRPr="003A71A1">
        <w:rPr>
          <w:b/>
          <w:bCs/>
          <w:lang w:val="ro-RO"/>
        </w:rPr>
        <w:t xml:space="preserve"> </w:t>
      </w:r>
      <w:r w:rsidRPr="003A71A1">
        <w:rPr>
          <w:lang w:val="ro-RO"/>
        </w:rPr>
        <w:t xml:space="preserve">condițiilor de eligibilitate. </w:t>
      </w:r>
    </w:p>
    <w:p w14:paraId="55C30C69" w14:textId="77777777" w:rsidR="003A71A1" w:rsidRPr="003A71A1" w:rsidRDefault="006E7FF9" w:rsidP="00650E26">
      <w:pPr>
        <w:pStyle w:val="ListParagraph"/>
        <w:numPr>
          <w:ilvl w:val="0"/>
          <w:numId w:val="127"/>
        </w:numPr>
        <w:rPr>
          <w:lang w:val="ro-RO"/>
        </w:rPr>
      </w:pPr>
      <w:r w:rsidRPr="003A71A1">
        <w:rPr>
          <w:lang w:val="ro-RO"/>
        </w:rPr>
        <w:t xml:space="preserve">Depunerea unor dosare incomplete sau după expirarea termenului limită stabilit conform calendarului selecției determină eliminarea candidatului. </w:t>
      </w:r>
    </w:p>
    <w:p w14:paraId="7D99063B" w14:textId="4696584E" w:rsidR="006E7FF9" w:rsidRPr="003A71A1" w:rsidRDefault="006E7FF9" w:rsidP="00650E26">
      <w:pPr>
        <w:pStyle w:val="ListParagraph"/>
        <w:numPr>
          <w:ilvl w:val="0"/>
          <w:numId w:val="127"/>
        </w:numPr>
        <w:rPr>
          <w:lang w:val="ro-RO"/>
        </w:rPr>
      </w:pPr>
      <w:r w:rsidRPr="003A71A1">
        <w:rPr>
          <w:lang w:val="ro-RO"/>
        </w:rPr>
        <w:t xml:space="preserve">Toate dosarele de candidatură depuse vor fi înregistrate. </w:t>
      </w:r>
    </w:p>
    <w:p w14:paraId="0C0C0320" w14:textId="638687C0" w:rsidR="00824181" w:rsidRDefault="0038548F" w:rsidP="00E27855">
      <w:pPr>
        <w:pStyle w:val="Heading2"/>
      </w:pPr>
      <w:r>
        <w:t>Art. 51</w:t>
      </w:r>
      <w:r w:rsidR="00824181">
        <w:t>.</w:t>
      </w:r>
    </w:p>
    <w:p w14:paraId="418664E5" w14:textId="49591B93" w:rsidR="006E7FF9" w:rsidRPr="00D77A91" w:rsidRDefault="006E7FF9" w:rsidP="00D77A91">
      <w:pPr>
        <w:rPr>
          <w:lang w:val="ro-RO"/>
        </w:rPr>
      </w:pPr>
      <w:r w:rsidRPr="00D77A91">
        <w:rPr>
          <w:lang w:val="ro-RO"/>
        </w:rPr>
        <w:t>Selecția candidaților se face prin concurs, pe baza rezultatelor academice cumulate, a documentelor opțional</w:t>
      </w:r>
      <w:r w:rsidR="00824181">
        <w:rPr>
          <w:lang w:val="ro-RO"/>
        </w:rPr>
        <w:t>e și a interviului de selecție.</w:t>
      </w:r>
    </w:p>
    <w:p w14:paraId="799900B7" w14:textId="3A367DD7" w:rsidR="00271736" w:rsidRPr="00D77A91" w:rsidRDefault="0038548F" w:rsidP="00E27855">
      <w:pPr>
        <w:pStyle w:val="Heading2"/>
      </w:pPr>
      <w:r>
        <w:lastRenderedPageBreak/>
        <w:t>Art. 52</w:t>
      </w:r>
      <w:r w:rsidR="00824181">
        <w:t>.</w:t>
      </w:r>
    </w:p>
    <w:p w14:paraId="5BD979A2" w14:textId="7B529C2B" w:rsidR="006E7FF9" w:rsidRDefault="00271736" w:rsidP="00D77A91">
      <w:pPr>
        <w:rPr>
          <w:lang w:val="ro-RO"/>
        </w:rPr>
      </w:pPr>
      <w:r w:rsidRPr="00D77A91">
        <w:rPr>
          <w:lang w:val="ro-RO"/>
        </w:rPr>
        <w:t>S</w:t>
      </w:r>
      <w:r w:rsidR="006E7FF9" w:rsidRPr="00D77A91">
        <w:rPr>
          <w:lang w:val="ro-RO"/>
        </w:rPr>
        <w:t xml:space="preserve">elecția se realizează de către comisiile </w:t>
      </w:r>
      <w:r w:rsidR="00AC774A" w:rsidRPr="00D77A91">
        <w:rPr>
          <w:lang w:val="ro-RO"/>
        </w:rPr>
        <w:t xml:space="preserve">de selecție </w:t>
      </w:r>
      <w:r w:rsidR="006E7FF9" w:rsidRPr="00D77A91">
        <w:rPr>
          <w:lang w:val="ro-RO"/>
        </w:rPr>
        <w:t>departamentale Erasmus+ care</w:t>
      </w:r>
      <w:r w:rsidR="006E7FF9" w:rsidRPr="00D77A91">
        <w:rPr>
          <w:b/>
          <w:bCs/>
          <w:lang w:val="ro-RO"/>
        </w:rPr>
        <w:t xml:space="preserve"> </w:t>
      </w:r>
      <w:r w:rsidR="006E7FF9" w:rsidRPr="00D77A91">
        <w:rPr>
          <w:lang w:val="ro-RO"/>
        </w:rPr>
        <w:t>răspund pentru aplicarea corectă a prevederilor prezentului regulament, confor</w:t>
      </w:r>
      <w:r w:rsidR="00AE4BE7">
        <w:rPr>
          <w:lang w:val="ro-RO"/>
        </w:rPr>
        <w:t>m următoarelor cerințe minimale (rezultatele academice anterioare și interviul de selecție).</w:t>
      </w:r>
    </w:p>
    <w:p w14:paraId="2B3E0493" w14:textId="43E94DD2" w:rsidR="00A065DF" w:rsidRPr="00D77A91" w:rsidRDefault="0038548F" w:rsidP="00E27855">
      <w:pPr>
        <w:pStyle w:val="Heading2"/>
      </w:pPr>
      <w:r>
        <w:t>Art. 53</w:t>
      </w:r>
      <w:r w:rsidR="00A065DF">
        <w:t>.</w:t>
      </w:r>
    </w:p>
    <w:p w14:paraId="46D43D56" w14:textId="77777777" w:rsidR="00A065DF" w:rsidRDefault="006E7FF9" w:rsidP="00D77A91">
      <w:pPr>
        <w:rPr>
          <w:lang w:val="ro-RO"/>
        </w:rPr>
      </w:pPr>
      <w:bookmarkStart w:id="6" w:name="page11"/>
      <w:bookmarkEnd w:id="6"/>
      <w:r w:rsidRPr="00A065DF">
        <w:rPr>
          <w:bCs/>
          <w:lang w:val="ro-RO"/>
        </w:rPr>
        <w:t>Rezultatele academice anterioare</w:t>
      </w:r>
      <w:r w:rsidRPr="00D77A91">
        <w:rPr>
          <w:lang w:val="ro-RO"/>
        </w:rPr>
        <w:t xml:space="preserve">: </w:t>
      </w:r>
    </w:p>
    <w:p w14:paraId="78756619" w14:textId="6CBEBE37" w:rsidR="00A065DF" w:rsidRPr="00A065DF" w:rsidRDefault="006E7FF9" w:rsidP="00650E26">
      <w:pPr>
        <w:pStyle w:val="ListParagraph"/>
        <w:numPr>
          <w:ilvl w:val="0"/>
          <w:numId w:val="128"/>
        </w:numPr>
        <w:rPr>
          <w:lang w:val="ro-RO"/>
        </w:rPr>
      </w:pPr>
      <w:r w:rsidRPr="00A065DF">
        <w:rPr>
          <w:lang w:val="ro-RO"/>
        </w:rPr>
        <w:t>media semestrului anterior</w:t>
      </w:r>
      <w:r w:rsidRPr="00A065DF">
        <w:rPr>
          <w:b/>
          <w:bCs/>
          <w:lang w:val="ro-RO"/>
        </w:rPr>
        <w:t xml:space="preserve"> </w:t>
      </w:r>
      <w:r w:rsidR="00A065DF">
        <w:rPr>
          <w:lang w:val="ro-RO"/>
        </w:rPr>
        <w:t>minim 7.50;</w:t>
      </w:r>
    </w:p>
    <w:p w14:paraId="411C30E4" w14:textId="7C1100A0" w:rsidR="006E7FF9" w:rsidRPr="00A065DF" w:rsidRDefault="00A065DF" w:rsidP="00650E26">
      <w:pPr>
        <w:pStyle w:val="ListParagraph"/>
        <w:numPr>
          <w:ilvl w:val="0"/>
          <w:numId w:val="128"/>
        </w:numPr>
        <w:rPr>
          <w:rFonts w:ascii="Symbol" w:eastAsia="Symbol" w:hAnsi="Symbol" w:cs="Symbol"/>
          <w:lang w:val="ro-RO"/>
        </w:rPr>
      </w:pPr>
      <w:r w:rsidRPr="00A065DF">
        <w:rPr>
          <w:u w:color="FF0000"/>
          <w:lang w:val="ro-RO"/>
        </w:rPr>
        <w:t>î</w:t>
      </w:r>
      <w:r w:rsidR="006E7FF9" w:rsidRPr="00A065DF">
        <w:rPr>
          <w:u w:color="FF0000"/>
          <w:lang w:val="ro-RO"/>
        </w:rPr>
        <w:t xml:space="preserve">n cazul studenților MA anul I, care vor să beneficieze de o mobilitate de plasament se vor lua în considerare rezultatele academice cumulate pe </w:t>
      </w:r>
      <w:r>
        <w:rPr>
          <w:u w:color="FF0000"/>
          <w:lang w:val="ro-RO"/>
        </w:rPr>
        <w:t>parcursul celor 3 ani de studiu.</w:t>
      </w:r>
    </w:p>
    <w:p w14:paraId="3616BB20" w14:textId="544E79F8" w:rsidR="00A065DF" w:rsidRPr="00A065DF" w:rsidRDefault="0038548F" w:rsidP="00E27855">
      <w:pPr>
        <w:pStyle w:val="Heading2"/>
      </w:pPr>
      <w:r>
        <w:t>Art. 54</w:t>
      </w:r>
      <w:r w:rsidR="00A065DF">
        <w:t>.</w:t>
      </w:r>
    </w:p>
    <w:p w14:paraId="3B32A893" w14:textId="77777777" w:rsidR="000020B2" w:rsidRPr="000020B2" w:rsidRDefault="006E7FF9" w:rsidP="00650E26">
      <w:pPr>
        <w:pStyle w:val="ListParagraph"/>
        <w:numPr>
          <w:ilvl w:val="0"/>
          <w:numId w:val="129"/>
        </w:numPr>
        <w:rPr>
          <w:lang w:val="ro-RO"/>
        </w:rPr>
      </w:pPr>
      <w:r w:rsidRPr="000020B2">
        <w:rPr>
          <w:bCs/>
          <w:lang w:val="ro-RO"/>
        </w:rPr>
        <w:t xml:space="preserve">Interviul de selecţie </w:t>
      </w:r>
      <w:r w:rsidR="000020B2" w:rsidRPr="000020B2">
        <w:rPr>
          <w:bCs/>
          <w:lang w:val="ro-RO"/>
        </w:rPr>
        <w:t xml:space="preserve">constă dintr-o </w:t>
      </w:r>
      <w:r w:rsidR="000020B2" w:rsidRPr="000020B2">
        <w:rPr>
          <w:lang w:val="ro-RO"/>
        </w:rPr>
        <w:t>probă orală și e</w:t>
      </w:r>
      <w:r w:rsidRPr="000020B2">
        <w:rPr>
          <w:lang w:val="ro-RO"/>
        </w:rPr>
        <w:t xml:space="preserve">ste organizat la nivelul </w:t>
      </w:r>
      <w:r w:rsidR="00AC774A" w:rsidRPr="000020B2">
        <w:rPr>
          <w:lang w:val="ro-RO"/>
        </w:rPr>
        <w:t>departamentelor</w:t>
      </w:r>
      <w:r w:rsidRPr="000020B2">
        <w:rPr>
          <w:lang w:val="ro-RO"/>
        </w:rPr>
        <w:t xml:space="preserve">. </w:t>
      </w:r>
    </w:p>
    <w:p w14:paraId="5D7FBAFC" w14:textId="77777777" w:rsidR="000020B2" w:rsidRPr="000020B2" w:rsidRDefault="006E7FF9" w:rsidP="00650E26">
      <w:pPr>
        <w:pStyle w:val="ListParagraph"/>
        <w:numPr>
          <w:ilvl w:val="0"/>
          <w:numId w:val="129"/>
        </w:numPr>
        <w:rPr>
          <w:lang w:val="ro-RO"/>
        </w:rPr>
      </w:pPr>
      <w:r w:rsidRPr="000020B2">
        <w:rPr>
          <w:lang w:val="ro-RO"/>
        </w:rPr>
        <w:t>Lista</w:t>
      </w:r>
      <w:r w:rsidRPr="000020B2">
        <w:rPr>
          <w:b/>
          <w:bCs/>
          <w:lang w:val="ro-RO"/>
        </w:rPr>
        <w:t xml:space="preserve"> </w:t>
      </w:r>
      <w:r w:rsidRPr="000020B2">
        <w:rPr>
          <w:lang w:val="ro-RO"/>
        </w:rPr>
        <w:t xml:space="preserve">candidaților, care va conține data, ora şi locul unde se vor desfăşura interviurile, va fi transmisă la Biroul Erasmus+ și va fi afişată la avizierul </w:t>
      </w:r>
      <w:r w:rsidR="00E80828" w:rsidRPr="000020B2">
        <w:rPr>
          <w:lang w:val="ro-RO"/>
        </w:rPr>
        <w:t xml:space="preserve">facultății </w:t>
      </w:r>
      <w:r w:rsidRPr="000020B2">
        <w:rPr>
          <w:lang w:val="ro-RO"/>
        </w:rPr>
        <w:t xml:space="preserve">cu minim 48 de ore înaintea desfășurării acestora. </w:t>
      </w:r>
    </w:p>
    <w:p w14:paraId="0030438C" w14:textId="77777777" w:rsidR="000020B2" w:rsidRPr="000020B2" w:rsidRDefault="006E7FF9" w:rsidP="00650E26">
      <w:pPr>
        <w:pStyle w:val="ListParagraph"/>
        <w:numPr>
          <w:ilvl w:val="0"/>
          <w:numId w:val="129"/>
        </w:numPr>
        <w:rPr>
          <w:lang w:val="ro-RO"/>
        </w:rPr>
      </w:pPr>
      <w:r w:rsidRPr="000020B2">
        <w:rPr>
          <w:lang w:val="ro-RO"/>
        </w:rPr>
        <w:t xml:space="preserve">Interviul va evalua: motivarea, interesul profesional şi cunoştințele elementare necesare unei bune desfăşurări a programului de plasament în timpul perioadei de mobilitate. </w:t>
      </w:r>
    </w:p>
    <w:p w14:paraId="66C4A9A9" w14:textId="0D466945" w:rsidR="006E7FF9" w:rsidRPr="007751FD" w:rsidRDefault="006E7FF9" w:rsidP="00650E26">
      <w:pPr>
        <w:pStyle w:val="ListParagraph"/>
        <w:numPr>
          <w:ilvl w:val="0"/>
          <w:numId w:val="129"/>
        </w:numPr>
        <w:rPr>
          <w:rFonts w:ascii="Symbol" w:eastAsia="Symbol" w:hAnsi="Symbol" w:cs="Symbol"/>
          <w:lang w:val="ro-RO"/>
        </w:rPr>
      </w:pPr>
      <w:r w:rsidRPr="000020B2">
        <w:rPr>
          <w:lang w:val="ro-RO"/>
        </w:rPr>
        <w:t>Nota minimă pentru promovarea interviului este</w:t>
      </w:r>
      <w:r w:rsidRPr="000020B2">
        <w:rPr>
          <w:rFonts w:ascii="Symbol" w:eastAsia="Symbol" w:hAnsi="Symbol" w:cs="Symbol"/>
          <w:lang w:val="ro-RO"/>
        </w:rPr>
        <w:t></w:t>
      </w:r>
      <w:r w:rsidRPr="000020B2">
        <w:rPr>
          <w:lang w:val="ro-RO"/>
        </w:rPr>
        <w:t>7.00.</w:t>
      </w:r>
    </w:p>
    <w:p w14:paraId="202DD21D" w14:textId="2F82F91A" w:rsidR="007751FD" w:rsidRDefault="0038548F" w:rsidP="00E27855">
      <w:pPr>
        <w:pStyle w:val="Heading2"/>
      </w:pPr>
      <w:r>
        <w:t>Art. 55</w:t>
      </w:r>
      <w:r w:rsidR="00256F7B">
        <w:t>.</w:t>
      </w:r>
    </w:p>
    <w:p w14:paraId="1C98E4E9" w14:textId="6E3B0E75" w:rsidR="006E7FF9" w:rsidRPr="00A173B3" w:rsidRDefault="006E7FF9" w:rsidP="00650E26">
      <w:pPr>
        <w:pStyle w:val="ListParagraph"/>
        <w:numPr>
          <w:ilvl w:val="0"/>
          <w:numId w:val="130"/>
        </w:numPr>
        <w:rPr>
          <w:lang w:val="ro-RO"/>
        </w:rPr>
      </w:pPr>
      <w:r w:rsidRPr="00A173B3">
        <w:rPr>
          <w:lang w:val="ro-RO"/>
        </w:rPr>
        <w:t>Departajarea studenților se va face pe baz</w:t>
      </w:r>
      <w:r w:rsidR="00A173B3" w:rsidRPr="00A173B3">
        <w:rPr>
          <w:lang w:val="ro-RO"/>
        </w:rPr>
        <w:t>a unui punctaj calculat astfel:</w:t>
      </w:r>
    </w:p>
    <w:p w14:paraId="30926E9A" w14:textId="1C5AEFC8" w:rsidR="006E7FF9" w:rsidRPr="00A173B3" w:rsidRDefault="00A173B3" w:rsidP="00650E26">
      <w:pPr>
        <w:pStyle w:val="ListParagraph"/>
        <w:numPr>
          <w:ilvl w:val="0"/>
          <w:numId w:val="131"/>
        </w:numPr>
        <w:rPr>
          <w:lang w:val="ro-RO"/>
        </w:rPr>
      </w:pPr>
      <w:r w:rsidRPr="00A173B3">
        <w:rPr>
          <w:lang w:val="ro-RO"/>
        </w:rPr>
        <w:t>m</w:t>
      </w:r>
      <w:r w:rsidR="006E7FF9" w:rsidRPr="00A173B3">
        <w:rPr>
          <w:lang w:val="ro-RO"/>
        </w:rPr>
        <w:t>edia semestrului anterior:</w:t>
      </w:r>
    </w:p>
    <w:p w14:paraId="1844995B" w14:textId="6E420A65" w:rsidR="006E7FF9" w:rsidRPr="001B4391" w:rsidRDefault="00A173B3" w:rsidP="00650E26">
      <w:pPr>
        <w:pStyle w:val="ListParagraph"/>
        <w:numPr>
          <w:ilvl w:val="0"/>
          <w:numId w:val="132"/>
        </w:numPr>
        <w:rPr>
          <w:lang w:val="ro-RO"/>
        </w:rPr>
      </w:pPr>
      <w:r w:rsidRPr="001B4391">
        <w:rPr>
          <w:lang w:val="ro-RO"/>
        </w:rPr>
        <w:t>î</w:t>
      </w:r>
      <w:r w:rsidR="00E03366" w:rsidRPr="001B4391">
        <w:rPr>
          <w:lang w:val="ro-RO"/>
        </w:rPr>
        <w:t>ntre 9 şi 10: 10 puncte</w:t>
      </w:r>
      <w:r w:rsidR="001B4391">
        <w:rPr>
          <w:lang w:val="ro-RO"/>
        </w:rPr>
        <w:t>;</w:t>
      </w:r>
    </w:p>
    <w:p w14:paraId="39D7A16A" w14:textId="7E4D7459" w:rsidR="001B4391" w:rsidRPr="001B4391" w:rsidRDefault="00A173B3" w:rsidP="00650E26">
      <w:pPr>
        <w:pStyle w:val="ListParagraph"/>
        <w:numPr>
          <w:ilvl w:val="0"/>
          <w:numId w:val="132"/>
        </w:numPr>
        <w:rPr>
          <w:lang w:val="ro-RO"/>
        </w:rPr>
      </w:pPr>
      <w:r w:rsidRPr="001B4391">
        <w:rPr>
          <w:lang w:val="ro-RO"/>
        </w:rPr>
        <w:t>î</w:t>
      </w:r>
      <w:r w:rsidR="006E7FF9" w:rsidRPr="001B4391">
        <w:rPr>
          <w:lang w:val="ro-RO"/>
        </w:rPr>
        <w:t>ntre 8 şi 8,99: 8 punc</w:t>
      </w:r>
      <w:r w:rsidR="001B4391">
        <w:rPr>
          <w:lang w:val="ro-RO"/>
        </w:rPr>
        <w:t>te;</w:t>
      </w:r>
    </w:p>
    <w:p w14:paraId="37AC2868" w14:textId="7C7573DD" w:rsidR="006E7FF9" w:rsidRPr="001B4391" w:rsidRDefault="001B4391" w:rsidP="00650E26">
      <w:pPr>
        <w:pStyle w:val="ListParagraph"/>
        <w:numPr>
          <w:ilvl w:val="0"/>
          <w:numId w:val="132"/>
        </w:numPr>
        <w:rPr>
          <w:lang w:val="ro-RO"/>
        </w:rPr>
      </w:pPr>
      <w:r w:rsidRPr="001B4391">
        <w:rPr>
          <w:lang w:val="ro-RO"/>
        </w:rPr>
        <w:t>î</w:t>
      </w:r>
      <w:r w:rsidR="00E03366" w:rsidRPr="001B4391">
        <w:rPr>
          <w:lang w:val="ro-RO"/>
        </w:rPr>
        <w:t>ntre 7,50 şi 7,99: 6 puncte</w:t>
      </w:r>
      <w:r>
        <w:rPr>
          <w:lang w:val="ro-RO"/>
        </w:rPr>
        <w:t>.</w:t>
      </w:r>
    </w:p>
    <w:p w14:paraId="6296EAE1" w14:textId="663EF0C3" w:rsidR="006E7FF9" w:rsidRPr="00A173B3" w:rsidRDefault="00A173B3" w:rsidP="00650E26">
      <w:pPr>
        <w:pStyle w:val="ListParagraph"/>
        <w:numPr>
          <w:ilvl w:val="0"/>
          <w:numId w:val="131"/>
        </w:numPr>
        <w:rPr>
          <w:lang w:val="ro-RO"/>
        </w:rPr>
      </w:pPr>
      <w:r w:rsidRPr="00A173B3">
        <w:rPr>
          <w:lang w:val="ro-RO"/>
        </w:rPr>
        <w:t>n</w:t>
      </w:r>
      <w:r w:rsidR="006E7FF9" w:rsidRPr="00A173B3">
        <w:rPr>
          <w:lang w:val="ro-RO"/>
        </w:rPr>
        <w:t>ota la interviul de selecție:</w:t>
      </w:r>
    </w:p>
    <w:p w14:paraId="52BDB66B" w14:textId="30B7F23B" w:rsidR="006E7FF9" w:rsidRPr="001B4391" w:rsidRDefault="00A173B3" w:rsidP="00650E26">
      <w:pPr>
        <w:pStyle w:val="ListParagraph"/>
        <w:numPr>
          <w:ilvl w:val="0"/>
          <w:numId w:val="133"/>
        </w:numPr>
        <w:rPr>
          <w:lang w:val="ro-RO"/>
        </w:rPr>
      </w:pPr>
      <w:r w:rsidRPr="001B4391">
        <w:rPr>
          <w:lang w:val="ro-RO"/>
        </w:rPr>
        <w:t>î</w:t>
      </w:r>
      <w:r w:rsidR="006E7FF9" w:rsidRPr="001B4391">
        <w:rPr>
          <w:lang w:val="ro-RO"/>
        </w:rPr>
        <w:t>ntre 9 şi 10: 10 puncte</w:t>
      </w:r>
      <w:r w:rsidR="001B4391">
        <w:rPr>
          <w:lang w:val="ro-RO"/>
        </w:rPr>
        <w:t>;</w:t>
      </w:r>
    </w:p>
    <w:p w14:paraId="530C0A4D" w14:textId="1BD4A192" w:rsidR="006E7FF9" w:rsidRPr="001B4391" w:rsidRDefault="00A173B3" w:rsidP="00650E26">
      <w:pPr>
        <w:pStyle w:val="ListParagraph"/>
        <w:numPr>
          <w:ilvl w:val="0"/>
          <w:numId w:val="133"/>
        </w:numPr>
        <w:rPr>
          <w:lang w:val="ro-RO"/>
        </w:rPr>
      </w:pPr>
      <w:r w:rsidRPr="001B4391">
        <w:rPr>
          <w:lang w:val="ro-RO"/>
        </w:rPr>
        <w:t>î</w:t>
      </w:r>
      <w:r w:rsidR="006E7FF9" w:rsidRPr="001B4391">
        <w:rPr>
          <w:lang w:val="ro-RO"/>
        </w:rPr>
        <w:t>ntre 8 şi 8,99: 8 puncte</w:t>
      </w:r>
      <w:r w:rsidR="001B4391">
        <w:rPr>
          <w:lang w:val="ro-RO"/>
        </w:rPr>
        <w:t>;</w:t>
      </w:r>
    </w:p>
    <w:p w14:paraId="0FF4073D" w14:textId="525F4500" w:rsidR="006E7FF9" w:rsidRPr="001B4391" w:rsidRDefault="00A173B3" w:rsidP="00650E26">
      <w:pPr>
        <w:pStyle w:val="ListParagraph"/>
        <w:numPr>
          <w:ilvl w:val="0"/>
          <w:numId w:val="133"/>
        </w:numPr>
        <w:rPr>
          <w:lang w:val="ro-RO"/>
        </w:rPr>
      </w:pPr>
      <w:r w:rsidRPr="001B4391">
        <w:rPr>
          <w:lang w:val="ro-RO"/>
        </w:rPr>
        <w:t>î</w:t>
      </w:r>
      <w:r w:rsidR="006E7FF9" w:rsidRPr="001B4391">
        <w:rPr>
          <w:lang w:val="ro-RO"/>
        </w:rPr>
        <w:t>ntre 7 şi 7,99: 6 puncte</w:t>
      </w:r>
      <w:r w:rsidR="001B4391">
        <w:rPr>
          <w:lang w:val="ro-RO"/>
        </w:rPr>
        <w:t>.</w:t>
      </w:r>
    </w:p>
    <w:p w14:paraId="74D3B985" w14:textId="6A976450" w:rsidR="006E7FF9" w:rsidRPr="00A173B3" w:rsidRDefault="00A173B3" w:rsidP="00650E26">
      <w:pPr>
        <w:pStyle w:val="ListParagraph"/>
        <w:numPr>
          <w:ilvl w:val="0"/>
          <w:numId w:val="131"/>
        </w:numPr>
        <w:rPr>
          <w:lang w:val="ro-RO"/>
        </w:rPr>
      </w:pPr>
      <w:r w:rsidRPr="00A173B3">
        <w:rPr>
          <w:lang w:val="ro-RO"/>
        </w:rPr>
        <w:t>s</w:t>
      </w:r>
      <w:r w:rsidR="006E7FF9" w:rsidRPr="00A173B3">
        <w:rPr>
          <w:lang w:val="ro-RO"/>
        </w:rPr>
        <w:t xml:space="preserve">e mai acordă puncte pentru </w:t>
      </w:r>
      <w:r w:rsidR="00176979" w:rsidRPr="00A173B3">
        <w:rPr>
          <w:lang w:val="ro-RO"/>
        </w:rPr>
        <w:t>diplome, certificate, distincții obținute în învățământul superior în ultimii 2 ani (diplome de participare la sesiuni de comunicări științifice, la concursuri și competiții, etc.) anexate la dosar – 5 puncte pentru fiecare document.</w:t>
      </w:r>
    </w:p>
    <w:p w14:paraId="1F7ADFD7" w14:textId="5CBBC006" w:rsidR="006E7FF9" w:rsidRPr="00D82EDF" w:rsidRDefault="00BE36C5" w:rsidP="00650E26">
      <w:pPr>
        <w:pStyle w:val="ListParagraph"/>
        <w:numPr>
          <w:ilvl w:val="0"/>
          <w:numId w:val="130"/>
        </w:numPr>
        <w:rPr>
          <w:lang w:val="ro-RO"/>
        </w:rPr>
      </w:pPr>
      <w:bookmarkStart w:id="7" w:name="page12"/>
      <w:bookmarkEnd w:id="7"/>
      <w:r w:rsidRPr="00A173B3">
        <w:rPr>
          <w:lang w:val="ro-RO"/>
        </w:rPr>
        <w:t xml:space="preserve">În stabilirea rezultatului ponderea interviului va fi de 20%, </w:t>
      </w:r>
      <w:r w:rsidR="0022240F">
        <w:rPr>
          <w:lang w:val="ro-RO"/>
        </w:rPr>
        <w:t>cea a</w:t>
      </w:r>
      <w:r w:rsidRPr="00A173B3">
        <w:rPr>
          <w:lang w:val="ro-RO"/>
        </w:rPr>
        <w:t xml:space="preserve"> documentelor opționale </w:t>
      </w:r>
      <w:r w:rsidR="006755DE">
        <w:rPr>
          <w:lang w:val="ro-RO"/>
        </w:rPr>
        <w:t xml:space="preserve">de </w:t>
      </w:r>
      <w:r w:rsidRPr="00A173B3">
        <w:rPr>
          <w:lang w:val="ro-RO"/>
        </w:rPr>
        <w:t>20% și ponderea mediei de 60%.</w:t>
      </w:r>
    </w:p>
    <w:p w14:paraId="03ADE605" w14:textId="6705FF53" w:rsidR="00D82EDF" w:rsidRDefault="0038548F" w:rsidP="00E27855">
      <w:pPr>
        <w:pStyle w:val="Heading2"/>
      </w:pPr>
      <w:r>
        <w:t>Art. 56</w:t>
      </w:r>
      <w:r w:rsidR="00D82EDF">
        <w:t>.</w:t>
      </w:r>
    </w:p>
    <w:p w14:paraId="46BBCE08" w14:textId="27B9181C" w:rsidR="009D7188" w:rsidRPr="009D7188" w:rsidRDefault="006E7FF9" w:rsidP="00650E26">
      <w:pPr>
        <w:pStyle w:val="ListParagraph"/>
        <w:numPr>
          <w:ilvl w:val="0"/>
          <w:numId w:val="134"/>
        </w:numPr>
        <w:rPr>
          <w:lang w:val="ro-RO"/>
        </w:rPr>
      </w:pPr>
      <w:r w:rsidRPr="009D7188">
        <w:rPr>
          <w:lang w:val="ro-RO"/>
        </w:rPr>
        <w:t>Comisia de selecție va proceda la ierarhizarea candidaților în</w:t>
      </w:r>
      <w:r w:rsidRPr="009D7188">
        <w:rPr>
          <w:b/>
          <w:bCs/>
          <w:lang w:val="ro-RO"/>
        </w:rPr>
        <w:t xml:space="preserve"> </w:t>
      </w:r>
      <w:r w:rsidRPr="009D7188">
        <w:rPr>
          <w:lang w:val="ro-RO"/>
        </w:rPr>
        <w:t>funcție de îndeplinirea criteriilor anunțate, în ordinea strict descres</w:t>
      </w:r>
      <w:r w:rsidR="005A76F9">
        <w:rPr>
          <w:lang w:val="ro-RO"/>
        </w:rPr>
        <w:t xml:space="preserve">cătoare a punctajului general, </w:t>
      </w:r>
      <w:r w:rsidRPr="009D7188">
        <w:rPr>
          <w:lang w:val="ro-RO"/>
        </w:rPr>
        <w:t xml:space="preserve">în limita locurilor disponibile. </w:t>
      </w:r>
    </w:p>
    <w:p w14:paraId="6A092EDD" w14:textId="2B072D89" w:rsidR="009D7188" w:rsidRPr="009D7188" w:rsidRDefault="006E7FF9" w:rsidP="00650E26">
      <w:pPr>
        <w:pStyle w:val="ListParagraph"/>
        <w:numPr>
          <w:ilvl w:val="0"/>
          <w:numId w:val="134"/>
        </w:numPr>
        <w:rPr>
          <w:lang w:val="ro-RO"/>
        </w:rPr>
      </w:pPr>
      <w:r w:rsidRPr="009D7188">
        <w:rPr>
          <w:lang w:val="ro-RO"/>
        </w:rPr>
        <w:t xml:space="preserve">Listele afişate la avizierul facultății vor cuprinde candidații admişi, candidații aflați pe lista de </w:t>
      </w:r>
      <w:r w:rsidR="009D7188" w:rsidRPr="009D7188">
        <w:rPr>
          <w:lang w:val="ro-RO"/>
        </w:rPr>
        <w:t>rezerve și candidații respinşi.</w:t>
      </w:r>
    </w:p>
    <w:p w14:paraId="105DDD2D" w14:textId="606499B7" w:rsidR="009D7188" w:rsidRPr="009D7188" w:rsidRDefault="006E7FF9" w:rsidP="00650E26">
      <w:pPr>
        <w:pStyle w:val="ListParagraph"/>
        <w:numPr>
          <w:ilvl w:val="0"/>
          <w:numId w:val="134"/>
        </w:numPr>
        <w:rPr>
          <w:lang w:val="ro-RO"/>
        </w:rPr>
      </w:pPr>
      <w:r w:rsidRPr="009D7188">
        <w:rPr>
          <w:lang w:val="ro-RO"/>
        </w:rPr>
        <w:t xml:space="preserve">Comisia de selecție va întocmi un proces-verbal al concursului de selecție, la care vor fi anexate cele trei liste (admişi, rezerve, respinşi) și punctajele obținute de </w:t>
      </w:r>
      <w:r w:rsidRPr="009D7188">
        <w:rPr>
          <w:bCs/>
          <w:lang w:val="ro-RO"/>
        </w:rPr>
        <w:t>toţi</w:t>
      </w:r>
      <w:r w:rsidR="009D7188" w:rsidRPr="009D7188">
        <w:rPr>
          <w:lang w:val="ro-RO"/>
        </w:rPr>
        <w:t xml:space="preserve"> participanții.</w:t>
      </w:r>
    </w:p>
    <w:p w14:paraId="76B741AD" w14:textId="4216BA8B" w:rsidR="006E7FF9" w:rsidRPr="00BE2F1C" w:rsidRDefault="006E7FF9" w:rsidP="00650E26">
      <w:pPr>
        <w:pStyle w:val="ListParagraph"/>
        <w:numPr>
          <w:ilvl w:val="0"/>
          <w:numId w:val="134"/>
        </w:numPr>
        <w:rPr>
          <w:lang w:val="ro-RO"/>
        </w:rPr>
      </w:pPr>
      <w:r w:rsidRPr="009D7188">
        <w:rPr>
          <w:lang w:val="ro-RO"/>
        </w:rPr>
        <w:t>Procesul verbal al selecției, însoțit de evidența înre</w:t>
      </w:r>
      <w:r w:rsidR="009D7188" w:rsidRPr="009D7188">
        <w:rPr>
          <w:lang w:val="ro-RO"/>
        </w:rPr>
        <w:t xml:space="preserve">gistrării tuturor dosarelor și </w:t>
      </w:r>
      <w:r w:rsidRPr="009D7188">
        <w:rPr>
          <w:lang w:val="ro-RO"/>
        </w:rPr>
        <w:t xml:space="preserve">dosarele studenților va fi trimis </w:t>
      </w:r>
      <w:r w:rsidR="00BE36C5" w:rsidRPr="009D7188">
        <w:rPr>
          <w:lang w:val="ro-RO"/>
        </w:rPr>
        <w:t>Biroului Erasmus+.</w:t>
      </w:r>
    </w:p>
    <w:p w14:paraId="455AD9D3" w14:textId="3ED835E3" w:rsidR="006E7FF9" w:rsidRPr="00D77A91" w:rsidRDefault="0038548F" w:rsidP="00E27855">
      <w:pPr>
        <w:pStyle w:val="Heading2"/>
      </w:pPr>
      <w:r>
        <w:lastRenderedPageBreak/>
        <w:t>Art. 57</w:t>
      </w:r>
      <w:r w:rsidR="00BE2F1C">
        <w:t>.</w:t>
      </w:r>
    </w:p>
    <w:p w14:paraId="02DFBE18" w14:textId="57C2DCE0" w:rsidR="006E7FF9" w:rsidRPr="009A68A5" w:rsidRDefault="006E7FF9" w:rsidP="00650E26">
      <w:pPr>
        <w:pStyle w:val="ListParagraph"/>
        <w:numPr>
          <w:ilvl w:val="0"/>
          <w:numId w:val="135"/>
        </w:numPr>
        <w:rPr>
          <w:lang w:val="ro-RO"/>
        </w:rPr>
      </w:pPr>
      <w:r w:rsidRPr="009A68A5">
        <w:rPr>
          <w:lang w:val="ro-RO"/>
        </w:rPr>
        <w:t>În cazul în care unul dintre titulari renunță la locul ocupat prin concurs,</w:t>
      </w:r>
      <w:r w:rsidR="00E03366" w:rsidRPr="009A68A5">
        <w:rPr>
          <w:lang w:val="ro-RO"/>
        </w:rPr>
        <w:t xml:space="preserve"> acesta va depune o cerere scris</w:t>
      </w:r>
      <w:r w:rsidRPr="009A68A5">
        <w:rPr>
          <w:lang w:val="ro-RO"/>
        </w:rPr>
        <w:t xml:space="preserve">ă în acest sens, locul său urmând a fi ocupat de prima </w:t>
      </w:r>
      <w:r w:rsidR="001A25A3">
        <w:rPr>
          <w:lang w:val="ro-RO"/>
        </w:rPr>
        <w:t>persoană de pe lista rezervelor.</w:t>
      </w:r>
    </w:p>
    <w:p w14:paraId="0E98F593" w14:textId="385BC759" w:rsidR="006E7FF9" w:rsidRPr="009A68A5" w:rsidRDefault="006E7FF9" w:rsidP="00650E26">
      <w:pPr>
        <w:pStyle w:val="ListParagraph"/>
        <w:numPr>
          <w:ilvl w:val="0"/>
          <w:numId w:val="135"/>
        </w:numPr>
        <w:rPr>
          <w:lang w:val="ro-RO"/>
        </w:rPr>
      </w:pPr>
      <w:r w:rsidRPr="009A68A5">
        <w:rPr>
          <w:lang w:val="ro-RO"/>
        </w:rPr>
        <w:t xml:space="preserve">În </w:t>
      </w:r>
      <w:r w:rsidR="00BE2F1C" w:rsidRPr="009A68A5">
        <w:rPr>
          <w:lang w:val="ro-RO"/>
        </w:rPr>
        <w:t>situația</w:t>
      </w:r>
      <w:r w:rsidRPr="009A68A5">
        <w:rPr>
          <w:lang w:val="ro-RO"/>
        </w:rPr>
        <w:t xml:space="preserve"> în care nu au fost ocupate toate locurile scoase la concurs, se poate organiza o a doua selecție.</w:t>
      </w:r>
    </w:p>
    <w:p w14:paraId="01A7EF1C" w14:textId="5F4EAD16" w:rsidR="00D7042D" w:rsidRDefault="0038548F" w:rsidP="00E27855">
      <w:pPr>
        <w:pStyle w:val="Heading2"/>
      </w:pPr>
      <w:r>
        <w:t>Art. 58</w:t>
      </w:r>
      <w:r w:rsidR="00D7042D">
        <w:t>.</w:t>
      </w:r>
    </w:p>
    <w:p w14:paraId="4F95F1EC" w14:textId="77777777" w:rsidR="00D7042D" w:rsidRPr="00D7042D" w:rsidRDefault="00E80828" w:rsidP="00650E26">
      <w:pPr>
        <w:pStyle w:val="ListParagraph"/>
        <w:numPr>
          <w:ilvl w:val="0"/>
          <w:numId w:val="136"/>
        </w:numPr>
        <w:rPr>
          <w:lang w:val="ro-RO"/>
        </w:rPr>
      </w:pPr>
      <w:r w:rsidRPr="00D7042D">
        <w:rPr>
          <w:lang w:val="ro-RO"/>
        </w:rPr>
        <w:t>Eventualele contestații vor fi depuse la Biroul Erasmus+ în maxim 48 de ore de</w:t>
      </w:r>
      <w:r w:rsidRPr="00D7042D">
        <w:rPr>
          <w:b/>
          <w:bCs/>
          <w:lang w:val="ro-RO"/>
        </w:rPr>
        <w:t xml:space="preserve"> </w:t>
      </w:r>
      <w:r w:rsidRPr="00D7042D">
        <w:rPr>
          <w:lang w:val="ro-RO"/>
        </w:rPr>
        <w:t>la</w:t>
      </w:r>
      <w:r w:rsidRPr="00D7042D">
        <w:rPr>
          <w:b/>
          <w:bCs/>
          <w:lang w:val="ro-RO"/>
        </w:rPr>
        <w:t xml:space="preserve"> </w:t>
      </w:r>
      <w:r w:rsidRPr="00D7042D">
        <w:rPr>
          <w:lang w:val="ro-RO"/>
        </w:rPr>
        <w:t xml:space="preserve">afișarea rezultatelor și vor fi soluționate de comisia de contestații. </w:t>
      </w:r>
    </w:p>
    <w:p w14:paraId="4CA0B591" w14:textId="33C831C0" w:rsidR="006E7FF9" w:rsidRPr="00D7042D" w:rsidRDefault="00E80828" w:rsidP="00650E26">
      <w:pPr>
        <w:pStyle w:val="ListParagraph"/>
        <w:numPr>
          <w:ilvl w:val="0"/>
          <w:numId w:val="136"/>
        </w:numPr>
        <w:rPr>
          <w:lang w:val="ro-RO"/>
        </w:rPr>
      </w:pPr>
      <w:r w:rsidRPr="00D7042D">
        <w:rPr>
          <w:lang w:val="ro-RO"/>
        </w:rPr>
        <w:t>În urma soluționării pozitive a contestației candidatul dobândește statutul de student Erasmus+ dacă a obținut un punctaj general mai mare decât cel al ultimului candidat admis inițial.</w:t>
      </w:r>
    </w:p>
    <w:p w14:paraId="1713EC0C" w14:textId="27C66754" w:rsidR="00337EE6" w:rsidRDefault="0038548F" w:rsidP="00E27855">
      <w:pPr>
        <w:pStyle w:val="Heading2"/>
      </w:pPr>
      <w:r>
        <w:t>Art. 59</w:t>
      </w:r>
      <w:r w:rsidR="00337EE6">
        <w:t>.</w:t>
      </w:r>
    </w:p>
    <w:p w14:paraId="714F9374" w14:textId="1004929E" w:rsidR="006E7FF9" w:rsidRPr="00D77A91" w:rsidRDefault="006E7FF9" w:rsidP="00D77A91">
      <w:pPr>
        <w:rPr>
          <w:lang w:val="ro-RO"/>
        </w:rPr>
      </w:pPr>
      <w:r w:rsidRPr="00D77A91">
        <w:rPr>
          <w:lang w:val="ro-RO"/>
        </w:rPr>
        <w:t>Studenții selecționați vor fi îndrumați către Biroul Erasmus+ pentru</w:t>
      </w:r>
      <w:r w:rsidRPr="00D77A91">
        <w:rPr>
          <w:b/>
          <w:bCs/>
          <w:lang w:val="ro-RO"/>
        </w:rPr>
        <w:t xml:space="preserve"> </w:t>
      </w:r>
      <w:r w:rsidRPr="00D77A91">
        <w:rPr>
          <w:lang w:val="ro-RO"/>
        </w:rPr>
        <w:t>întocmirea contractelor de plasament și a contractelor financ</w:t>
      </w:r>
      <w:r w:rsidR="00337EE6">
        <w:rPr>
          <w:lang w:val="ro-RO"/>
        </w:rPr>
        <w:t>iare.</w:t>
      </w:r>
    </w:p>
    <w:p w14:paraId="3A5FFE62" w14:textId="4426E744" w:rsidR="00337EE6" w:rsidRDefault="0038548F" w:rsidP="00E27855">
      <w:pPr>
        <w:pStyle w:val="Heading2"/>
      </w:pPr>
      <w:r>
        <w:t>Art. 60</w:t>
      </w:r>
      <w:r w:rsidR="00337EE6">
        <w:t>.</w:t>
      </w:r>
    </w:p>
    <w:p w14:paraId="3DC9B346" w14:textId="77777777" w:rsidR="00337EE6" w:rsidRPr="00337EE6" w:rsidRDefault="006E7FF9" w:rsidP="00650E26">
      <w:pPr>
        <w:pStyle w:val="ListParagraph"/>
        <w:numPr>
          <w:ilvl w:val="0"/>
          <w:numId w:val="137"/>
        </w:numPr>
        <w:rPr>
          <w:lang w:val="ro-RO"/>
        </w:rPr>
      </w:pPr>
      <w:r w:rsidRPr="00337EE6">
        <w:rPr>
          <w:lang w:val="ro-RO"/>
        </w:rPr>
        <w:t>Cuantumul lunar al grantul Erasmus+</w:t>
      </w:r>
      <w:r w:rsidRPr="00337EE6">
        <w:rPr>
          <w:b/>
          <w:bCs/>
          <w:lang w:val="ro-RO"/>
        </w:rPr>
        <w:t xml:space="preserve"> </w:t>
      </w:r>
      <w:r w:rsidRPr="00337EE6">
        <w:rPr>
          <w:lang w:val="ro-RO"/>
        </w:rPr>
        <w:t xml:space="preserve">este stabilit de către Biroul Erasmus+ pe baza baremelor aplicabile pentru diferite mobilități (conform contractului financiar între ANPCDEFP și UCP.) </w:t>
      </w:r>
    </w:p>
    <w:p w14:paraId="0A582523" w14:textId="6886BAE9" w:rsidR="00337EE6" w:rsidRPr="00337EE6" w:rsidRDefault="006E7FF9" w:rsidP="00650E26">
      <w:pPr>
        <w:pStyle w:val="ListParagraph"/>
        <w:numPr>
          <w:ilvl w:val="0"/>
          <w:numId w:val="137"/>
        </w:numPr>
        <w:rPr>
          <w:lang w:val="ro-RO"/>
        </w:rPr>
      </w:pPr>
      <w:r w:rsidRPr="00337EE6">
        <w:rPr>
          <w:lang w:val="ro-RO"/>
        </w:rPr>
        <w:t>Cuantumul va fi comunicat la anunțarea concu</w:t>
      </w:r>
      <w:r w:rsidR="00337EE6" w:rsidRPr="00337EE6">
        <w:rPr>
          <w:lang w:val="ro-RO"/>
        </w:rPr>
        <w:t>rsului.</w:t>
      </w:r>
    </w:p>
    <w:p w14:paraId="5977E052" w14:textId="63CDCC25" w:rsidR="006E7FF9" w:rsidRPr="00337EE6" w:rsidRDefault="006E7FF9" w:rsidP="00650E26">
      <w:pPr>
        <w:pStyle w:val="ListParagraph"/>
        <w:numPr>
          <w:ilvl w:val="0"/>
          <w:numId w:val="137"/>
        </w:numPr>
        <w:rPr>
          <w:lang w:val="ro-RO"/>
        </w:rPr>
      </w:pPr>
      <w:r w:rsidRPr="00337EE6">
        <w:rPr>
          <w:lang w:val="ro-RO"/>
        </w:rPr>
        <w:t xml:space="preserve">Grantul Erasmus+ nu acoperă integral costurile mobilității, </w:t>
      </w:r>
      <w:r w:rsidR="006452CE" w:rsidRPr="00337EE6">
        <w:rPr>
          <w:lang w:val="ro-RO"/>
        </w:rPr>
        <w:t>reprezentând</w:t>
      </w:r>
      <w:r w:rsidRPr="00337EE6">
        <w:rPr>
          <w:lang w:val="ro-RO"/>
        </w:rPr>
        <w:t xml:space="preserve"> doar o contribuție la costul</w:t>
      </w:r>
      <w:r w:rsidR="00337EE6" w:rsidRPr="00337EE6">
        <w:rPr>
          <w:lang w:val="ro-RO"/>
        </w:rPr>
        <w:t xml:space="preserve"> călătoriei şi al subzistenței.</w:t>
      </w:r>
    </w:p>
    <w:p w14:paraId="2F48528D" w14:textId="48164AC9" w:rsidR="00337EE6" w:rsidRDefault="0038548F" w:rsidP="00E27855">
      <w:pPr>
        <w:pStyle w:val="Heading2"/>
      </w:pPr>
      <w:r>
        <w:t>Art. 61</w:t>
      </w:r>
      <w:r w:rsidR="00337EE6">
        <w:t>.</w:t>
      </w:r>
    </w:p>
    <w:p w14:paraId="107E4C11" w14:textId="3A661979" w:rsidR="006E7FF9" w:rsidRPr="00D77A91" w:rsidRDefault="006E7FF9" w:rsidP="00D77A91">
      <w:pPr>
        <w:rPr>
          <w:lang w:val="ro-RO"/>
        </w:rPr>
      </w:pPr>
      <w:r w:rsidRPr="00D77A91">
        <w:rPr>
          <w:lang w:val="ro-RO"/>
        </w:rPr>
        <w:t>Studenții</w:t>
      </w:r>
      <w:r w:rsidRPr="00D77A91">
        <w:rPr>
          <w:b/>
          <w:bCs/>
          <w:lang w:val="ro-RO"/>
        </w:rPr>
        <w:t xml:space="preserve"> </w:t>
      </w:r>
      <w:r w:rsidRPr="00D77A91">
        <w:rPr>
          <w:lang w:val="ro-RO"/>
        </w:rPr>
        <w:t>Erasmus+ nu pot beneficia, pentru perioada cuprinsă în contractul financiar, de alte</w:t>
      </w:r>
      <w:r w:rsidRPr="00D77A91">
        <w:rPr>
          <w:b/>
          <w:bCs/>
          <w:lang w:val="ro-RO"/>
        </w:rPr>
        <w:t xml:space="preserve"> </w:t>
      </w:r>
      <w:r w:rsidRPr="00D77A91">
        <w:rPr>
          <w:lang w:val="ro-RO"/>
        </w:rPr>
        <w:t>granturi finanțate prin alte programe c</w:t>
      </w:r>
      <w:r w:rsidR="00337EE6">
        <w:rPr>
          <w:lang w:val="ro-RO"/>
        </w:rPr>
        <w:t>omunitare ale Uniunii Europene.</w:t>
      </w:r>
    </w:p>
    <w:p w14:paraId="012930A4" w14:textId="42357BBA" w:rsidR="00337EE6" w:rsidRDefault="0038548F" w:rsidP="00E27855">
      <w:pPr>
        <w:pStyle w:val="Heading2"/>
      </w:pPr>
      <w:r>
        <w:t>Art. 62</w:t>
      </w:r>
      <w:r w:rsidR="00337EE6">
        <w:t>.</w:t>
      </w:r>
    </w:p>
    <w:p w14:paraId="1F77A672" w14:textId="77777777" w:rsidR="00337EE6" w:rsidRPr="00337EE6" w:rsidRDefault="006E7FF9" w:rsidP="00650E26">
      <w:pPr>
        <w:pStyle w:val="ListParagraph"/>
        <w:numPr>
          <w:ilvl w:val="0"/>
          <w:numId w:val="138"/>
        </w:numPr>
        <w:rPr>
          <w:lang w:val="ro-RO"/>
        </w:rPr>
      </w:pPr>
      <w:r w:rsidRPr="00337EE6">
        <w:rPr>
          <w:lang w:val="ro-RO"/>
        </w:rPr>
        <w:t>Perioada minimă de plasament este de</w:t>
      </w:r>
      <w:r w:rsidRPr="00337EE6">
        <w:rPr>
          <w:b/>
          <w:bCs/>
          <w:lang w:val="ro-RO"/>
        </w:rPr>
        <w:t xml:space="preserve"> </w:t>
      </w:r>
      <w:r w:rsidRPr="00337EE6">
        <w:rPr>
          <w:lang w:val="ro-RO"/>
        </w:rPr>
        <w:t>2</w:t>
      </w:r>
      <w:r w:rsidRPr="00337EE6">
        <w:rPr>
          <w:b/>
          <w:bCs/>
          <w:lang w:val="ro-RO"/>
        </w:rPr>
        <w:t xml:space="preserve"> </w:t>
      </w:r>
      <w:r w:rsidRPr="00337EE6">
        <w:rPr>
          <w:lang w:val="ro-RO"/>
        </w:rPr>
        <w:t>luni şi cea maximă de 12 luni, în cadrul unui ciclu de studiu (licență, masterat), în limita locurilor disponibile</w:t>
      </w:r>
      <w:r w:rsidR="00337EE6" w:rsidRPr="00337EE6">
        <w:rPr>
          <w:lang w:val="ro-RO"/>
        </w:rPr>
        <w:t xml:space="preserve"> în anul universitar respectiv.</w:t>
      </w:r>
    </w:p>
    <w:p w14:paraId="1EDF7C3A" w14:textId="77777777" w:rsidR="00337EE6" w:rsidRPr="00337EE6" w:rsidRDefault="006E7FF9" w:rsidP="00650E26">
      <w:pPr>
        <w:pStyle w:val="ListParagraph"/>
        <w:numPr>
          <w:ilvl w:val="0"/>
          <w:numId w:val="138"/>
        </w:numPr>
        <w:rPr>
          <w:lang w:val="ro-RO"/>
        </w:rPr>
      </w:pPr>
      <w:r w:rsidRPr="00337EE6">
        <w:rPr>
          <w:lang w:val="ro-RO"/>
        </w:rPr>
        <w:t>Există posibilitatea unei mobilități combinate, formată din luni de studiu şi luni de plasament pentru stagii de practică (acestea din urmă fiind finanțate cu grantul coresp</w:t>
      </w:r>
      <w:r w:rsidR="00337EE6" w:rsidRPr="00337EE6">
        <w:rPr>
          <w:lang w:val="ro-RO"/>
        </w:rPr>
        <w:t>unzător mobilității de studiu).</w:t>
      </w:r>
    </w:p>
    <w:p w14:paraId="49AD0011" w14:textId="77777777" w:rsidR="00337EE6" w:rsidRPr="00337EE6" w:rsidRDefault="006E7FF9" w:rsidP="00650E26">
      <w:pPr>
        <w:pStyle w:val="ListParagraph"/>
        <w:numPr>
          <w:ilvl w:val="0"/>
          <w:numId w:val="138"/>
        </w:numPr>
        <w:rPr>
          <w:lang w:val="ro-RO"/>
        </w:rPr>
      </w:pPr>
      <w:r w:rsidRPr="00337EE6">
        <w:rPr>
          <w:lang w:val="ro-RO"/>
        </w:rPr>
        <w:t>Pentru acest tip de mobilitate combinată se vor aplica regulile menționat</w:t>
      </w:r>
      <w:r w:rsidR="00337EE6" w:rsidRPr="00337EE6">
        <w:rPr>
          <w:lang w:val="ro-RO"/>
        </w:rPr>
        <w:t>e pentru mobilitatea de studiu.</w:t>
      </w:r>
    </w:p>
    <w:p w14:paraId="3B4FA970" w14:textId="7F39B316" w:rsidR="0060101C" w:rsidRPr="00337EE6" w:rsidRDefault="006E7FF9" w:rsidP="00650E26">
      <w:pPr>
        <w:pStyle w:val="ListParagraph"/>
        <w:numPr>
          <w:ilvl w:val="0"/>
          <w:numId w:val="138"/>
        </w:numPr>
        <w:rPr>
          <w:lang w:val="ro-RO"/>
        </w:rPr>
      </w:pPr>
      <w:r w:rsidRPr="00337EE6">
        <w:rPr>
          <w:lang w:val="ro-RO"/>
        </w:rPr>
        <w:t>Perioada minimă a unei mobilități combinate este de 3 luni, iar perioada totală nu poate depăși data de încheiere a anului universitar pentru care a fost prevăzută (30 septembrie).</w:t>
      </w:r>
      <w:bookmarkStart w:id="8" w:name="page13"/>
      <w:bookmarkEnd w:id="8"/>
    </w:p>
    <w:p w14:paraId="5B2F9C57" w14:textId="32898F18" w:rsidR="00935736" w:rsidRDefault="00121BBF" w:rsidP="00E27855">
      <w:pPr>
        <w:pStyle w:val="Heading2"/>
        <w:rPr>
          <w:u w:color="FF0000"/>
        </w:rPr>
      </w:pPr>
      <w:r w:rsidRPr="00D77A91">
        <w:rPr>
          <w:u w:color="FF0000"/>
        </w:rPr>
        <w:t xml:space="preserve">Art. </w:t>
      </w:r>
      <w:r w:rsidR="0038548F">
        <w:rPr>
          <w:u w:color="FF0000"/>
        </w:rPr>
        <w:t>63</w:t>
      </w:r>
      <w:r w:rsidR="00935736">
        <w:rPr>
          <w:u w:color="FF0000"/>
        </w:rPr>
        <w:t>.</w:t>
      </w:r>
    </w:p>
    <w:p w14:paraId="7030E941" w14:textId="29BB00BA" w:rsidR="006E7FF9" w:rsidRPr="00935736" w:rsidRDefault="000B51CD" w:rsidP="00D77A91">
      <w:pPr>
        <w:rPr>
          <w:u w:color="FF0000"/>
          <w:lang w:val="ro-RO"/>
        </w:rPr>
      </w:pPr>
      <w:r w:rsidRPr="00D77A91">
        <w:rPr>
          <w:u w:color="FF0000"/>
          <w:lang w:val="ro-RO"/>
        </w:rPr>
        <w:t>A</w:t>
      </w:r>
      <w:r w:rsidR="006E7FF9" w:rsidRPr="00D77A91">
        <w:rPr>
          <w:u w:color="FF0000"/>
          <w:lang w:val="ro-RO"/>
        </w:rPr>
        <w:t xml:space="preserve">bsolvenții BA şi MA pot beneficia de o mobilitate de plasament după terminarea studiilor, cu condiția să aplice pentru bursă înainte de a </w:t>
      </w:r>
      <w:r w:rsidR="00935736">
        <w:rPr>
          <w:u w:color="FF0000"/>
          <w:lang w:val="ro-RO"/>
        </w:rPr>
        <w:t>încheia ultimul an universitar.</w:t>
      </w:r>
    </w:p>
    <w:p w14:paraId="037AF9E1" w14:textId="4CD05646" w:rsidR="00935736" w:rsidRDefault="0038548F" w:rsidP="00E27855">
      <w:pPr>
        <w:pStyle w:val="Heading2"/>
      </w:pPr>
      <w:r>
        <w:t>Art. 64</w:t>
      </w:r>
      <w:r w:rsidR="00935736">
        <w:t>.</w:t>
      </w:r>
    </w:p>
    <w:p w14:paraId="59E354F3" w14:textId="33D219ED" w:rsidR="006E7FF9" w:rsidRPr="00D77A91" w:rsidRDefault="009E4DD3" w:rsidP="00D77A91">
      <w:pPr>
        <w:rPr>
          <w:lang w:val="ro-RO"/>
        </w:rPr>
      </w:pPr>
      <w:r w:rsidRPr="00D77A91">
        <w:rPr>
          <w:lang w:val="ro-RO"/>
        </w:rPr>
        <w:t>Pe parcursul studiilor universitare,</w:t>
      </w:r>
      <w:r w:rsidRPr="00D77A91">
        <w:rPr>
          <w:b/>
          <w:bCs/>
          <w:lang w:val="ro-RO"/>
        </w:rPr>
        <w:t xml:space="preserve"> </w:t>
      </w:r>
      <w:r w:rsidRPr="00D77A91">
        <w:rPr>
          <w:lang w:val="ro-RO"/>
        </w:rPr>
        <w:t>în fiecare ciclu de studiu (licență, masterat) un</w:t>
      </w:r>
      <w:r w:rsidRPr="00D77A91">
        <w:rPr>
          <w:b/>
          <w:bCs/>
          <w:lang w:val="ro-RO"/>
        </w:rPr>
        <w:t xml:space="preserve"> </w:t>
      </w:r>
      <w:r w:rsidRPr="00D77A91">
        <w:rPr>
          <w:lang w:val="ro-RO"/>
        </w:rPr>
        <w:t>student poate beneficia de mobilități a căror durată cumulată nu poate depăși 12 luni</w:t>
      </w:r>
      <w:r w:rsidR="006E7FF9" w:rsidRPr="00D77A91">
        <w:rPr>
          <w:lang w:val="ro-RO"/>
        </w:rPr>
        <w:t xml:space="preserve"> (studiu și plasament în total)</w:t>
      </w:r>
      <w:r w:rsidRPr="00D77A91">
        <w:rPr>
          <w:lang w:val="ro-RO"/>
        </w:rPr>
        <w:t>.</w:t>
      </w:r>
    </w:p>
    <w:p w14:paraId="2B0727D2" w14:textId="08DC05D7" w:rsidR="00777559" w:rsidRDefault="00CD7D16" w:rsidP="00E27855">
      <w:pPr>
        <w:pStyle w:val="Heading2"/>
      </w:pPr>
      <w:r>
        <w:lastRenderedPageBreak/>
        <w:t xml:space="preserve">Art. </w:t>
      </w:r>
      <w:r w:rsidR="0038548F">
        <w:t>65</w:t>
      </w:r>
      <w:r w:rsidR="00777559">
        <w:t>.</w:t>
      </w:r>
    </w:p>
    <w:p w14:paraId="1AE87C21" w14:textId="77777777" w:rsidR="00EB44B9" w:rsidRPr="00EB44B9" w:rsidRDefault="006E7FF9" w:rsidP="00650E26">
      <w:pPr>
        <w:pStyle w:val="ListParagraph"/>
        <w:numPr>
          <w:ilvl w:val="0"/>
          <w:numId w:val="139"/>
        </w:numPr>
        <w:rPr>
          <w:lang w:val="ro-RO"/>
        </w:rPr>
      </w:pPr>
      <w:r w:rsidRPr="00EB44B9">
        <w:rPr>
          <w:lang w:val="ro-RO"/>
        </w:rPr>
        <w:t>Un student înmatriculat pe durata mobilității în anul terminal al unui ciclu de studii</w:t>
      </w:r>
      <w:r w:rsidRPr="00EB44B9">
        <w:rPr>
          <w:b/>
          <w:bCs/>
          <w:lang w:val="ro-RO"/>
        </w:rPr>
        <w:t xml:space="preserve"> </w:t>
      </w:r>
      <w:r w:rsidRPr="00EB44B9">
        <w:rPr>
          <w:lang w:val="ro-RO"/>
        </w:rPr>
        <w:t>universitare poate beneficia de o perioadă de</w:t>
      </w:r>
      <w:r w:rsidR="00EB44B9" w:rsidRPr="00EB44B9">
        <w:rPr>
          <w:lang w:val="ro-RO"/>
        </w:rPr>
        <w:t xml:space="preserve"> plasament de un an universitar. </w:t>
      </w:r>
    </w:p>
    <w:p w14:paraId="2AA7CB31" w14:textId="77777777" w:rsidR="00EB44B9" w:rsidRPr="00EB44B9" w:rsidRDefault="00EB44B9" w:rsidP="00650E26">
      <w:pPr>
        <w:pStyle w:val="ListParagraph"/>
        <w:numPr>
          <w:ilvl w:val="0"/>
          <w:numId w:val="139"/>
        </w:numPr>
        <w:rPr>
          <w:lang w:val="ro-RO"/>
        </w:rPr>
      </w:pPr>
      <w:r w:rsidRPr="00EB44B9">
        <w:rPr>
          <w:lang w:val="ro-RO"/>
        </w:rPr>
        <w:t>P</w:t>
      </w:r>
      <w:r w:rsidR="006E7FF9" w:rsidRPr="00EB44B9">
        <w:rPr>
          <w:lang w:val="ro-RO"/>
        </w:rPr>
        <w:t xml:space="preserve">rezentarea la examenul de licență la finalizarea mobilității </w:t>
      </w:r>
      <w:r w:rsidRPr="00EB44B9">
        <w:rPr>
          <w:lang w:val="ro-RO"/>
        </w:rPr>
        <w:t>este</w:t>
      </w:r>
      <w:r w:rsidR="006E7FF9" w:rsidRPr="00EB44B9">
        <w:rPr>
          <w:lang w:val="ro-RO"/>
        </w:rPr>
        <w:t xml:space="preserve"> condiționată de echivalarea rezultatelor profesionale obținute la instituția parteneră până la încheierea perioadei normale a sesiunii de examene aferent</w:t>
      </w:r>
      <w:r w:rsidRPr="00EB44B9">
        <w:rPr>
          <w:lang w:val="ro-RO"/>
        </w:rPr>
        <w:t>e anului terminal de studii.</w:t>
      </w:r>
    </w:p>
    <w:p w14:paraId="63787713" w14:textId="77C92BF8" w:rsidR="006E7FF9" w:rsidRPr="00EB44B9" w:rsidRDefault="006E7FF9" w:rsidP="00650E26">
      <w:pPr>
        <w:pStyle w:val="ListParagraph"/>
        <w:numPr>
          <w:ilvl w:val="0"/>
          <w:numId w:val="139"/>
        </w:numPr>
        <w:rPr>
          <w:lang w:val="ro-RO"/>
        </w:rPr>
      </w:pPr>
      <w:r w:rsidRPr="00EB44B9">
        <w:rPr>
          <w:lang w:val="ro-RO"/>
        </w:rPr>
        <w:t>În caz contrar, studentul se poate prezenta în alte sesiuni ale examenului de licență.</w:t>
      </w:r>
    </w:p>
    <w:p w14:paraId="4D03D6E1" w14:textId="0C1BAB23" w:rsidR="00EB44B9" w:rsidRDefault="0038548F" w:rsidP="00E27855">
      <w:pPr>
        <w:pStyle w:val="Heading2"/>
      </w:pPr>
      <w:r>
        <w:t>Art. 66</w:t>
      </w:r>
      <w:r w:rsidR="00EB44B9">
        <w:t>.</w:t>
      </w:r>
    </w:p>
    <w:p w14:paraId="458B22C7" w14:textId="77777777" w:rsidR="00EB44B9" w:rsidRPr="00EB44B9" w:rsidRDefault="006E7FF9" w:rsidP="00650E26">
      <w:pPr>
        <w:pStyle w:val="ListParagraph"/>
        <w:numPr>
          <w:ilvl w:val="0"/>
          <w:numId w:val="140"/>
        </w:numPr>
        <w:rPr>
          <w:lang w:val="ro-RO"/>
        </w:rPr>
      </w:pPr>
      <w:r w:rsidRPr="00EB44B9">
        <w:rPr>
          <w:lang w:val="ro-RO"/>
        </w:rPr>
        <w:t>Studenții selecționați au obligația depunerii la BE+, până cel târziu la momentul plecării în</w:t>
      </w:r>
      <w:r w:rsidRPr="00EB44B9">
        <w:rPr>
          <w:b/>
          <w:bCs/>
          <w:lang w:val="ro-RO"/>
        </w:rPr>
        <w:t xml:space="preserve"> </w:t>
      </w:r>
      <w:r w:rsidRPr="00EB44B9">
        <w:rPr>
          <w:lang w:val="ro-RO"/>
        </w:rPr>
        <w:t>mobilitate, a contractului preliminar de plasament în original</w:t>
      </w:r>
      <w:r w:rsidR="00EB44B9" w:rsidRPr="00EB44B9">
        <w:rPr>
          <w:lang w:val="ro-RO"/>
        </w:rPr>
        <w:t>, semnat de reprezentanții UCP.</w:t>
      </w:r>
    </w:p>
    <w:p w14:paraId="45A98C54" w14:textId="77777777" w:rsidR="00EB44B9" w:rsidRPr="00EB44B9" w:rsidRDefault="006E7FF9" w:rsidP="00650E26">
      <w:pPr>
        <w:pStyle w:val="ListParagraph"/>
        <w:numPr>
          <w:ilvl w:val="0"/>
          <w:numId w:val="140"/>
        </w:numPr>
        <w:rPr>
          <w:lang w:val="ro-RO"/>
        </w:rPr>
      </w:pPr>
      <w:r w:rsidRPr="00EB44B9">
        <w:rPr>
          <w:lang w:val="ro-RO"/>
        </w:rPr>
        <w:t xml:space="preserve">Contractul de plasament poate fi modificat pe perioada deplasării, cu acordul scris al </w:t>
      </w:r>
      <w:r w:rsidR="00271736" w:rsidRPr="00EB44B9">
        <w:rPr>
          <w:lang w:val="ro-RO"/>
        </w:rPr>
        <w:t>c</w:t>
      </w:r>
      <w:r w:rsidRPr="00EB44B9">
        <w:rPr>
          <w:lang w:val="ro-RO"/>
        </w:rPr>
        <w:t>o</w:t>
      </w:r>
      <w:r w:rsidR="00271736" w:rsidRPr="00EB44B9">
        <w:rPr>
          <w:lang w:val="ro-RO"/>
        </w:rPr>
        <w:t>ordonatorii i</w:t>
      </w:r>
      <w:r w:rsidRPr="00EB44B9">
        <w:rPr>
          <w:lang w:val="ro-RO"/>
        </w:rPr>
        <w:t>nstituțional</w:t>
      </w:r>
      <w:r w:rsidR="00271736" w:rsidRPr="00EB44B9">
        <w:rPr>
          <w:lang w:val="ro-RO"/>
        </w:rPr>
        <w:t>i și d</w:t>
      </w:r>
      <w:r w:rsidRPr="00EB44B9">
        <w:rPr>
          <w:lang w:val="ro-RO"/>
        </w:rPr>
        <w:t>epartamental</w:t>
      </w:r>
      <w:r w:rsidR="00271736" w:rsidRPr="00EB44B9">
        <w:rPr>
          <w:lang w:val="ro-RO"/>
        </w:rPr>
        <w:t>i</w:t>
      </w:r>
      <w:r w:rsidRPr="00EB44B9">
        <w:rPr>
          <w:lang w:val="ro-RO"/>
        </w:rPr>
        <w:t xml:space="preserve"> ai UCP și ai reprezentanților instituției gazdă, folosind modelul tipizat f</w:t>
      </w:r>
      <w:r w:rsidR="00EB44B9" w:rsidRPr="00EB44B9">
        <w:rPr>
          <w:lang w:val="ro-RO"/>
        </w:rPr>
        <w:t>urnizat studentului la plecare.</w:t>
      </w:r>
    </w:p>
    <w:p w14:paraId="17ADC42B" w14:textId="484940B7" w:rsidR="006E7FF9" w:rsidRPr="00EB44B9" w:rsidRDefault="006E7FF9" w:rsidP="00650E26">
      <w:pPr>
        <w:pStyle w:val="ListParagraph"/>
        <w:numPr>
          <w:ilvl w:val="0"/>
          <w:numId w:val="140"/>
        </w:numPr>
        <w:rPr>
          <w:lang w:val="ro-RO"/>
        </w:rPr>
      </w:pPr>
      <w:r w:rsidRPr="00EB44B9">
        <w:rPr>
          <w:lang w:val="ro-RO"/>
        </w:rPr>
        <w:t>Contractul de plasament și modificările acestuia se încheie în trei exemplare originale: unul pentru beneficiar, unul pentru instituția gazdă și unul pentru UCP.</w:t>
      </w:r>
    </w:p>
    <w:p w14:paraId="24311ECE" w14:textId="7245B8F4" w:rsidR="00EB44B9" w:rsidRDefault="0038548F" w:rsidP="00E27855">
      <w:pPr>
        <w:pStyle w:val="Heading2"/>
      </w:pPr>
      <w:r>
        <w:t>Art. 67</w:t>
      </w:r>
      <w:r w:rsidR="00EB44B9">
        <w:t>.</w:t>
      </w:r>
    </w:p>
    <w:p w14:paraId="17D492CC" w14:textId="3686C805" w:rsidR="006E7FF9" w:rsidRPr="00EB44B9" w:rsidRDefault="006E7FF9" w:rsidP="00650E26">
      <w:pPr>
        <w:pStyle w:val="ListParagraph"/>
        <w:numPr>
          <w:ilvl w:val="0"/>
          <w:numId w:val="141"/>
        </w:numPr>
        <w:rPr>
          <w:lang w:val="ro-RO"/>
        </w:rPr>
      </w:pPr>
      <w:r w:rsidRPr="00EB44B9">
        <w:rPr>
          <w:lang w:val="ro-RO"/>
        </w:rPr>
        <w:t>După comunicarea de către ANPCDEFP a sumelor alocate UCP pentru anul universitar, grantul lunar se determină respectându-se recomandările ANPCDEFP privind cuantumul gr</w:t>
      </w:r>
      <w:r w:rsidR="00EB44B9" w:rsidRPr="00EB44B9">
        <w:rPr>
          <w:lang w:val="ro-RO"/>
        </w:rPr>
        <w:t>antului minim la nivel național.</w:t>
      </w:r>
    </w:p>
    <w:p w14:paraId="79F7FD17" w14:textId="2A52A35E" w:rsidR="006E7FF9" w:rsidRPr="00EB44B9" w:rsidRDefault="006E7FF9" w:rsidP="00650E26">
      <w:pPr>
        <w:pStyle w:val="ListParagraph"/>
        <w:numPr>
          <w:ilvl w:val="0"/>
          <w:numId w:val="141"/>
        </w:numPr>
        <w:rPr>
          <w:lang w:val="ro-RO"/>
        </w:rPr>
      </w:pPr>
      <w:r w:rsidRPr="00EB44B9">
        <w:rPr>
          <w:lang w:val="ro-RO"/>
        </w:rPr>
        <w:t>Contractele financiare se încheie după primirea de către student a confirmării de acceptare la universitatea parteneră și după apro</w:t>
      </w:r>
      <w:r w:rsidR="00EB44B9" w:rsidRPr="00EB44B9">
        <w:rPr>
          <w:lang w:val="ro-RO"/>
        </w:rPr>
        <w:t>barea contractului de plasament.</w:t>
      </w:r>
    </w:p>
    <w:p w14:paraId="7F12FCD8" w14:textId="00E066E5" w:rsidR="006E7FF9" w:rsidRPr="00EB44B9" w:rsidRDefault="006E7FF9" w:rsidP="00650E26">
      <w:pPr>
        <w:pStyle w:val="ListParagraph"/>
        <w:numPr>
          <w:ilvl w:val="0"/>
          <w:numId w:val="141"/>
        </w:numPr>
        <w:rPr>
          <w:lang w:val="ro-RO"/>
        </w:rPr>
      </w:pPr>
      <w:r w:rsidRPr="00EB44B9">
        <w:rPr>
          <w:lang w:val="ro-RO"/>
        </w:rPr>
        <w:t>Contractul financiar se încheie în două exemplare originale: unul pentru beneficiar și unul pentru dosarul de mobilitate al beneficiarul</w:t>
      </w:r>
      <w:r w:rsidR="00EB44B9" w:rsidRPr="00EB44B9">
        <w:rPr>
          <w:lang w:val="ro-RO"/>
        </w:rPr>
        <w:t>ui (păstrat la Biroul Erasmus+).</w:t>
      </w:r>
    </w:p>
    <w:p w14:paraId="167AF7F0" w14:textId="3E712D10" w:rsidR="006E7FF9" w:rsidRPr="00EB44B9" w:rsidRDefault="006E7FF9" w:rsidP="00650E26">
      <w:pPr>
        <w:pStyle w:val="ListParagraph"/>
        <w:numPr>
          <w:ilvl w:val="0"/>
          <w:numId w:val="141"/>
        </w:numPr>
        <w:rPr>
          <w:lang w:val="ro-RO"/>
        </w:rPr>
      </w:pPr>
      <w:r w:rsidRPr="00EB44B9">
        <w:rPr>
          <w:lang w:val="ro-RO"/>
        </w:rPr>
        <w:t xml:space="preserve">La semnarea contractelor financiare, studenții selectați vor depune la sediul Biroului </w:t>
      </w:r>
      <w:r w:rsidR="00EB44B9" w:rsidRPr="00EB44B9">
        <w:rPr>
          <w:lang w:val="ro-RO"/>
        </w:rPr>
        <w:t>Erasmus+ următoarele documente:</w:t>
      </w:r>
    </w:p>
    <w:p w14:paraId="06866345" w14:textId="37CC57A8" w:rsidR="006E7FF9" w:rsidRPr="00EB44B9" w:rsidRDefault="006E7FF9" w:rsidP="00650E26">
      <w:pPr>
        <w:pStyle w:val="ListParagraph"/>
        <w:numPr>
          <w:ilvl w:val="0"/>
          <w:numId w:val="142"/>
        </w:numPr>
        <w:rPr>
          <w:lang w:val="ro-RO"/>
        </w:rPr>
      </w:pPr>
      <w:r w:rsidRPr="00EB44B9">
        <w:rPr>
          <w:lang w:val="ro-RO"/>
        </w:rPr>
        <w:t>datele financiare ale beneficiarului mobili</w:t>
      </w:r>
      <w:r w:rsidR="00EB44B9">
        <w:rPr>
          <w:lang w:val="ro-RO"/>
        </w:rPr>
        <w:t>tății (extras de cont OTPBANK);</w:t>
      </w:r>
    </w:p>
    <w:p w14:paraId="6C9B0091" w14:textId="515DDCF0" w:rsidR="006E7FF9" w:rsidRPr="00EB44B9" w:rsidRDefault="006E7FF9" w:rsidP="00650E26">
      <w:pPr>
        <w:pStyle w:val="ListParagraph"/>
        <w:numPr>
          <w:ilvl w:val="0"/>
          <w:numId w:val="142"/>
        </w:numPr>
        <w:rPr>
          <w:lang w:val="ro-RO"/>
        </w:rPr>
      </w:pPr>
      <w:r w:rsidRPr="00EB44B9">
        <w:rPr>
          <w:lang w:val="ro-RO"/>
        </w:rPr>
        <w:t>copie ca</w:t>
      </w:r>
      <w:r w:rsidR="00EB44B9">
        <w:rPr>
          <w:lang w:val="ro-RO"/>
        </w:rPr>
        <w:t>rte de identitate sau pașaport;</w:t>
      </w:r>
    </w:p>
    <w:p w14:paraId="4FCE0182" w14:textId="18F1B89C" w:rsidR="006E7FF9" w:rsidRPr="00EB44B9" w:rsidRDefault="006E7FF9" w:rsidP="00650E26">
      <w:pPr>
        <w:pStyle w:val="ListParagraph"/>
        <w:numPr>
          <w:ilvl w:val="0"/>
          <w:numId w:val="142"/>
        </w:numPr>
        <w:rPr>
          <w:lang w:val="ro-RO"/>
        </w:rPr>
      </w:pPr>
      <w:r w:rsidRPr="00EB44B9">
        <w:rPr>
          <w:lang w:val="ro-RO"/>
        </w:rPr>
        <w:t>copie asigurare medicală</w:t>
      </w:r>
      <w:r w:rsidR="00EB44B9">
        <w:rPr>
          <w:lang w:val="ro-RO"/>
        </w:rPr>
        <w:t>.</w:t>
      </w:r>
    </w:p>
    <w:p w14:paraId="3F7AF846" w14:textId="64551ACF" w:rsidR="006E7FF9" w:rsidRPr="00EB44B9" w:rsidRDefault="006E7FF9" w:rsidP="00650E26">
      <w:pPr>
        <w:pStyle w:val="ListParagraph"/>
        <w:numPr>
          <w:ilvl w:val="0"/>
          <w:numId w:val="141"/>
        </w:numPr>
        <w:rPr>
          <w:lang w:val="ro-RO"/>
        </w:rPr>
      </w:pPr>
      <w:r w:rsidRPr="00EB44B9">
        <w:rPr>
          <w:lang w:val="ro-RO"/>
        </w:rPr>
        <w:t>La semnarea contractului de către beneficiar, acesta va primi, alături de un exemplar al contractului financiar și a anexelor acestuia, un certificat care atestă statutul de student Erasmus+, perioada d</w:t>
      </w:r>
      <w:r w:rsidR="00EB44B9" w:rsidRPr="00EB44B9">
        <w:rPr>
          <w:lang w:val="ro-RO"/>
        </w:rPr>
        <w:t>e studii și cuantumul grantului.</w:t>
      </w:r>
    </w:p>
    <w:p w14:paraId="1001342F" w14:textId="342B85F2" w:rsidR="006E7FF9" w:rsidRPr="00EB44B9" w:rsidRDefault="006E7FF9" w:rsidP="00650E26">
      <w:pPr>
        <w:pStyle w:val="ListParagraph"/>
        <w:numPr>
          <w:ilvl w:val="0"/>
          <w:numId w:val="141"/>
        </w:numPr>
        <w:rPr>
          <w:lang w:val="ro-RO"/>
        </w:rPr>
      </w:pPr>
      <w:r w:rsidRPr="00EB44B9">
        <w:rPr>
          <w:lang w:val="ro-RO"/>
        </w:rPr>
        <w:t xml:space="preserve">Sumele aferente grantului vor fi virate către beneficiar după primirea acestora de la ANPCDEFP, în două tranșe după cum urmează: 80% din grantul total la începerea mobilității (după primirea adeverinței de înmatriculare la universitatea gazdă) și 20% din grantul total </w:t>
      </w:r>
      <w:r w:rsidR="004A00B2" w:rsidRPr="00EB44B9">
        <w:rPr>
          <w:lang w:val="ro-RO"/>
        </w:rPr>
        <w:t xml:space="preserve">în termen de 15 zile </w:t>
      </w:r>
      <w:r w:rsidR="00745216" w:rsidRPr="00EB44B9">
        <w:rPr>
          <w:lang w:val="ro-RO"/>
        </w:rPr>
        <w:t xml:space="preserve">lucrătoare </w:t>
      </w:r>
      <w:r w:rsidRPr="00EB44B9">
        <w:rPr>
          <w:lang w:val="ro-RO"/>
        </w:rPr>
        <w:t xml:space="preserve">după finalizarea mobilității </w:t>
      </w:r>
      <w:r w:rsidR="006A26B4" w:rsidRPr="00EB44B9">
        <w:rPr>
          <w:lang w:val="ro-RO"/>
        </w:rPr>
        <w:t>prin</w:t>
      </w:r>
      <w:r w:rsidRPr="00EB44B9">
        <w:rPr>
          <w:lang w:val="ro-RO"/>
        </w:rPr>
        <w:t xml:space="preserve"> depunerea tuturor documentelor justificative la </w:t>
      </w:r>
      <w:r w:rsidR="00B0651E" w:rsidRPr="00EB44B9">
        <w:rPr>
          <w:lang w:val="ro-RO"/>
        </w:rPr>
        <w:t>Biroul Erasmus+ și</w:t>
      </w:r>
      <w:r w:rsidR="00E03366" w:rsidRPr="00EB44B9">
        <w:rPr>
          <w:lang w:val="ro-RO"/>
        </w:rPr>
        <w:t xml:space="preserve"> </w:t>
      </w:r>
      <w:r w:rsidRPr="00EB44B9">
        <w:rPr>
          <w:lang w:val="ro-RO"/>
        </w:rPr>
        <w:t>trimi</w:t>
      </w:r>
      <w:r w:rsidR="00E03366" w:rsidRPr="00EB44B9">
        <w:rPr>
          <w:lang w:val="ro-RO"/>
        </w:rPr>
        <w:t>terea chestionarului UE online.</w:t>
      </w:r>
    </w:p>
    <w:p w14:paraId="2186F97F" w14:textId="270B5A78" w:rsidR="006E7FF9" w:rsidRPr="0095170C" w:rsidRDefault="006E7FF9" w:rsidP="00650E26">
      <w:pPr>
        <w:pStyle w:val="ListParagraph"/>
        <w:numPr>
          <w:ilvl w:val="0"/>
          <w:numId w:val="141"/>
        </w:numPr>
        <w:rPr>
          <w:lang w:val="ro-RO"/>
        </w:rPr>
      </w:pPr>
      <w:r w:rsidRPr="00EB44B9">
        <w:rPr>
          <w:lang w:val="ro-RO"/>
        </w:rPr>
        <w:t>Biroul Erasmus+, reprezentat prin Coordonatorul Instituțional Erasmus+, înainte de a semna Contractul Financiar cu candidatul, va semna un Contract de Colaborare cu Instituția/Compania gazdă.</w:t>
      </w:r>
    </w:p>
    <w:p w14:paraId="42CC3A60" w14:textId="029FADC8" w:rsidR="0095170C" w:rsidRDefault="0038548F" w:rsidP="00E27855">
      <w:pPr>
        <w:pStyle w:val="Heading2"/>
      </w:pPr>
      <w:r>
        <w:t>Art. 68</w:t>
      </w:r>
      <w:r w:rsidR="0095170C">
        <w:t>.</w:t>
      </w:r>
    </w:p>
    <w:p w14:paraId="6A9C9BB0" w14:textId="4B13A0B5" w:rsidR="00271736" w:rsidRPr="0095170C" w:rsidRDefault="006E7FF9" w:rsidP="00650E26">
      <w:pPr>
        <w:pStyle w:val="ListParagraph"/>
        <w:numPr>
          <w:ilvl w:val="0"/>
          <w:numId w:val="143"/>
        </w:numPr>
        <w:rPr>
          <w:lang w:val="ro-RO"/>
        </w:rPr>
      </w:pPr>
      <w:r w:rsidRPr="0095170C">
        <w:rPr>
          <w:lang w:val="ro-RO"/>
        </w:rPr>
        <w:t>Perioada de plasament convenită inițial poate fi prelungită până la maximum 12 luni, fără a depăși data de încheiere a anului universitar în care se desfășoară mobilitatea (30 septembrie)</w:t>
      </w:r>
      <w:bookmarkStart w:id="9" w:name="page14"/>
      <w:bookmarkEnd w:id="9"/>
      <w:r w:rsidR="0095170C" w:rsidRPr="0095170C">
        <w:rPr>
          <w:lang w:val="ro-RO"/>
        </w:rPr>
        <w:t>.</w:t>
      </w:r>
    </w:p>
    <w:p w14:paraId="2E328479" w14:textId="77777777" w:rsidR="0095170C" w:rsidRPr="0095170C" w:rsidRDefault="006E7FF9" w:rsidP="00650E26">
      <w:pPr>
        <w:pStyle w:val="ListParagraph"/>
        <w:numPr>
          <w:ilvl w:val="0"/>
          <w:numId w:val="143"/>
        </w:numPr>
        <w:rPr>
          <w:lang w:val="ro-RO"/>
        </w:rPr>
      </w:pPr>
      <w:r w:rsidRPr="0095170C">
        <w:rPr>
          <w:lang w:val="ro-RO"/>
        </w:rPr>
        <w:t>Prelungirile perioadelor de plasament trebuie să fie justificate și aprobate atât de UCP, cât și de universitatea gazdă, prin</w:t>
      </w:r>
      <w:r w:rsidR="0095170C" w:rsidRPr="0095170C">
        <w:rPr>
          <w:lang w:val="ro-RO"/>
        </w:rPr>
        <w:t xml:space="preserve"> acordul celor două instituții.</w:t>
      </w:r>
    </w:p>
    <w:p w14:paraId="34BCDAC5" w14:textId="77777777" w:rsidR="0095170C" w:rsidRPr="0095170C" w:rsidRDefault="006E7FF9" w:rsidP="00650E26">
      <w:pPr>
        <w:pStyle w:val="ListParagraph"/>
        <w:numPr>
          <w:ilvl w:val="0"/>
          <w:numId w:val="143"/>
        </w:numPr>
        <w:rPr>
          <w:lang w:val="ro-RO"/>
        </w:rPr>
      </w:pPr>
      <w:r w:rsidRPr="0095170C">
        <w:rPr>
          <w:lang w:val="ro-RO"/>
        </w:rPr>
        <w:lastRenderedPageBreak/>
        <w:t>Aprobarea prelungirii trebuie solicitată cu minimum o lună înainte de finalizarea perioadei de mobilitate convenite inițial și tr</w:t>
      </w:r>
      <w:r w:rsidR="0095170C" w:rsidRPr="0095170C">
        <w:rPr>
          <w:lang w:val="ro-RO"/>
        </w:rPr>
        <w:t>ebuie să o continue pe aceasta.</w:t>
      </w:r>
    </w:p>
    <w:p w14:paraId="3FEED700" w14:textId="6E25BD8B" w:rsidR="00271736" w:rsidRPr="0095170C" w:rsidRDefault="006E7FF9" w:rsidP="00650E26">
      <w:pPr>
        <w:pStyle w:val="ListParagraph"/>
        <w:numPr>
          <w:ilvl w:val="0"/>
          <w:numId w:val="143"/>
        </w:numPr>
        <w:rPr>
          <w:lang w:val="ro-RO"/>
        </w:rPr>
      </w:pPr>
      <w:r w:rsidRPr="0095170C">
        <w:rPr>
          <w:lang w:val="ro-RO"/>
        </w:rPr>
        <w:t>Nu sunt admise întreru</w:t>
      </w:r>
      <w:r w:rsidR="0095170C" w:rsidRPr="0095170C">
        <w:rPr>
          <w:lang w:val="ro-RO"/>
        </w:rPr>
        <w:t>peri în cadrul unei mobilități.</w:t>
      </w:r>
    </w:p>
    <w:p w14:paraId="13352A9E" w14:textId="4BDB8B35" w:rsidR="00271736" w:rsidRPr="0095170C" w:rsidRDefault="006E7FF9" w:rsidP="00650E26">
      <w:pPr>
        <w:pStyle w:val="ListParagraph"/>
        <w:numPr>
          <w:ilvl w:val="0"/>
          <w:numId w:val="143"/>
        </w:numPr>
        <w:rPr>
          <w:lang w:val="ro-RO"/>
        </w:rPr>
      </w:pPr>
      <w:r w:rsidRPr="0095170C">
        <w:rPr>
          <w:lang w:val="ro-RO"/>
        </w:rPr>
        <w:t>Cererea de prelungire va fi însoțită de un contract de</w:t>
      </w:r>
      <w:r w:rsidR="0095170C" w:rsidRPr="0095170C">
        <w:rPr>
          <w:lang w:val="ro-RO"/>
        </w:rPr>
        <w:t xml:space="preserve"> plasament pentru noua perioadă.</w:t>
      </w:r>
    </w:p>
    <w:p w14:paraId="7CB7C0C2" w14:textId="77777777" w:rsidR="0095170C" w:rsidRPr="0095170C" w:rsidRDefault="006E7FF9" w:rsidP="00650E26">
      <w:pPr>
        <w:pStyle w:val="ListParagraph"/>
        <w:numPr>
          <w:ilvl w:val="0"/>
          <w:numId w:val="143"/>
        </w:numPr>
        <w:rPr>
          <w:lang w:val="ro-RO"/>
        </w:rPr>
      </w:pPr>
      <w:r w:rsidRPr="0095170C">
        <w:rPr>
          <w:lang w:val="ro-RO"/>
        </w:rPr>
        <w:t>În momentul depunerii cererii de prelungire, solicitanții trebuie să dispună de mijloacele financiare necesare pentru a se finanța pe parcursul perioadei respective, în cazul în care UCP nu poate finanța prelu</w:t>
      </w:r>
      <w:r w:rsidR="0095170C" w:rsidRPr="0095170C">
        <w:rPr>
          <w:lang w:val="ro-RO"/>
        </w:rPr>
        <w:t>ngirea perioadei.</w:t>
      </w:r>
    </w:p>
    <w:p w14:paraId="409C1A9E" w14:textId="33A5DA62" w:rsidR="00271736" w:rsidRPr="0095170C" w:rsidRDefault="006E7FF9" w:rsidP="00650E26">
      <w:pPr>
        <w:pStyle w:val="ListParagraph"/>
        <w:numPr>
          <w:ilvl w:val="0"/>
          <w:numId w:val="143"/>
        </w:numPr>
        <w:rPr>
          <w:lang w:val="ro-RO"/>
        </w:rPr>
      </w:pPr>
      <w:r w:rsidRPr="0095170C">
        <w:rPr>
          <w:lang w:val="ro-RO"/>
        </w:rPr>
        <w:t xml:space="preserve">Mobilitățile nefinanțate de UCP sunt considerate mobilități </w:t>
      </w:r>
      <w:r w:rsidRPr="0095170C">
        <w:rPr>
          <w:i/>
          <w:lang w:val="ro-RO"/>
        </w:rPr>
        <w:t>Zero Grant</w:t>
      </w:r>
      <w:r w:rsidRPr="0095170C">
        <w:rPr>
          <w:lang w:val="ro-RO"/>
        </w:rPr>
        <w:t>.</w:t>
      </w:r>
    </w:p>
    <w:p w14:paraId="39C03F65" w14:textId="0B4F83E9" w:rsidR="006E7FF9" w:rsidRPr="0095170C" w:rsidRDefault="006E7FF9" w:rsidP="00650E26">
      <w:pPr>
        <w:pStyle w:val="ListParagraph"/>
        <w:numPr>
          <w:ilvl w:val="0"/>
          <w:numId w:val="143"/>
        </w:numPr>
        <w:rPr>
          <w:lang w:val="ro-RO"/>
        </w:rPr>
      </w:pPr>
      <w:r w:rsidRPr="0095170C">
        <w:rPr>
          <w:lang w:val="ro-RO"/>
        </w:rPr>
        <w:t>Perioada de prelungire</w:t>
      </w:r>
      <w:r w:rsidR="00F921C2" w:rsidRPr="0095170C">
        <w:rPr>
          <w:lang w:val="ro-RO"/>
        </w:rPr>
        <w:t>,</w:t>
      </w:r>
      <w:r w:rsidRPr="0095170C">
        <w:rPr>
          <w:lang w:val="ro-RO"/>
        </w:rPr>
        <w:t xml:space="preserve"> cât și suma aferentă se menționează într-un act adițional l</w:t>
      </w:r>
      <w:r w:rsidR="0095170C" w:rsidRPr="0095170C">
        <w:rPr>
          <w:lang w:val="ro-RO"/>
        </w:rPr>
        <w:t>a contractul financiar inițial.</w:t>
      </w:r>
    </w:p>
    <w:p w14:paraId="07F523C0" w14:textId="4A2CB5DB" w:rsidR="0095170C" w:rsidRDefault="0038548F" w:rsidP="00E27855">
      <w:pPr>
        <w:pStyle w:val="Heading2"/>
      </w:pPr>
      <w:r>
        <w:t>Art. 69</w:t>
      </w:r>
      <w:r w:rsidR="0095170C">
        <w:t>.</w:t>
      </w:r>
    </w:p>
    <w:p w14:paraId="644A8904" w14:textId="67448794" w:rsidR="006E7FF9" w:rsidRPr="00D77A91" w:rsidRDefault="006E7FF9" w:rsidP="00D77A91">
      <w:pPr>
        <w:rPr>
          <w:lang w:val="ro-RO"/>
        </w:rPr>
      </w:pPr>
      <w:r w:rsidRPr="00D77A91">
        <w:rPr>
          <w:lang w:val="ro-RO"/>
        </w:rPr>
        <w:t>La finalul mobilității</w:t>
      </w:r>
      <w:r w:rsidRPr="00D77A91">
        <w:rPr>
          <w:b/>
          <w:bCs/>
          <w:lang w:val="ro-RO"/>
        </w:rPr>
        <w:t xml:space="preserve"> </w:t>
      </w:r>
      <w:r w:rsidR="00565A86">
        <w:rPr>
          <w:lang w:val="ro-RO"/>
        </w:rPr>
        <w:t>Erasmus+, b</w:t>
      </w:r>
      <w:r w:rsidRPr="00D77A91">
        <w:rPr>
          <w:lang w:val="ro-RO"/>
        </w:rPr>
        <w:t>eneficiarul se va prezenta la</w:t>
      </w:r>
      <w:r w:rsidRPr="00D77A91">
        <w:rPr>
          <w:b/>
          <w:bCs/>
          <w:lang w:val="ro-RO"/>
        </w:rPr>
        <w:t xml:space="preserve"> </w:t>
      </w:r>
      <w:r w:rsidRPr="00D77A91">
        <w:rPr>
          <w:lang w:val="ro-RO"/>
        </w:rPr>
        <w:t xml:space="preserve">sediul UCP în termen de maximum 15 zile lucrătoare de la revenirea în țară (dar nu mai târziu de 15 septembrie) și va depune la Biroul </w:t>
      </w:r>
      <w:r w:rsidR="00E03366" w:rsidRPr="00D77A91">
        <w:rPr>
          <w:lang w:val="ro-RO"/>
        </w:rPr>
        <w:t>Erasmus+ următoarele documente:</w:t>
      </w:r>
    </w:p>
    <w:p w14:paraId="6B837DBC" w14:textId="59D56580" w:rsidR="006E7FF9" w:rsidRPr="00E103B0" w:rsidRDefault="00565A86" w:rsidP="00650E26">
      <w:pPr>
        <w:pStyle w:val="ListParagraph"/>
        <w:numPr>
          <w:ilvl w:val="0"/>
          <w:numId w:val="144"/>
        </w:numPr>
        <w:rPr>
          <w:rFonts w:ascii="Symbol" w:eastAsia="Symbol" w:hAnsi="Symbol" w:cs="Symbol"/>
          <w:lang w:val="ro-RO"/>
        </w:rPr>
      </w:pPr>
      <w:r w:rsidRPr="00E103B0">
        <w:rPr>
          <w:lang w:val="ro-RO"/>
        </w:rPr>
        <w:t>c</w:t>
      </w:r>
      <w:r w:rsidR="006E7FF9" w:rsidRPr="00E103B0">
        <w:rPr>
          <w:lang w:val="ro-RO"/>
        </w:rPr>
        <w:t>ontractul de plasament (</w:t>
      </w:r>
      <w:r w:rsidR="006E7FF9" w:rsidRPr="00E103B0">
        <w:rPr>
          <w:i/>
          <w:iCs/>
          <w:lang w:val="ro-RO"/>
        </w:rPr>
        <w:t>Training Agreement</w:t>
      </w:r>
      <w:r w:rsidR="006E7FF9" w:rsidRPr="00E103B0">
        <w:rPr>
          <w:lang w:val="ro-RO"/>
        </w:rPr>
        <w:t>) semnat în original de către reprezentanții instituției partenere cât și de Coordonatorul Instituțional ai UCP;</w:t>
      </w:r>
    </w:p>
    <w:p w14:paraId="52772B76" w14:textId="35D36DC0" w:rsidR="006E7FF9" w:rsidRPr="00E103B0" w:rsidRDefault="00565A86" w:rsidP="00650E26">
      <w:pPr>
        <w:pStyle w:val="ListParagraph"/>
        <w:numPr>
          <w:ilvl w:val="0"/>
          <w:numId w:val="144"/>
        </w:numPr>
        <w:rPr>
          <w:rFonts w:ascii="Symbol" w:eastAsia="Symbol" w:hAnsi="Symbol" w:cs="Symbol"/>
          <w:lang w:val="ro-RO"/>
        </w:rPr>
      </w:pPr>
      <w:r w:rsidRPr="00E103B0">
        <w:rPr>
          <w:lang w:val="ro-RO"/>
        </w:rPr>
        <w:t>f</w:t>
      </w:r>
      <w:r w:rsidR="006E7FF9" w:rsidRPr="00E103B0">
        <w:rPr>
          <w:lang w:val="ro-RO"/>
        </w:rPr>
        <w:t>ișa de evaluare atestând rezultatele stagiului, sau alte forme de evaluare a activității desfășurate la instituția gazdă, document prezentat în original;</w:t>
      </w:r>
    </w:p>
    <w:p w14:paraId="4D68B4CC" w14:textId="1E563430" w:rsidR="006E7FF9" w:rsidRPr="00E103B0" w:rsidRDefault="00565A86" w:rsidP="00650E26">
      <w:pPr>
        <w:pStyle w:val="ListParagraph"/>
        <w:numPr>
          <w:ilvl w:val="0"/>
          <w:numId w:val="144"/>
        </w:numPr>
        <w:rPr>
          <w:rFonts w:ascii="Symbol" w:eastAsia="Symbol" w:hAnsi="Symbol" w:cs="Symbol"/>
          <w:lang w:val="ro-RO"/>
        </w:rPr>
      </w:pPr>
      <w:r w:rsidRPr="00E103B0">
        <w:rPr>
          <w:lang w:val="ro-RO"/>
        </w:rPr>
        <w:t>a</w:t>
      </w:r>
      <w:r w:rsidR="006E7FF9" w:rsidRPr="00E103B0">
        <w:rPr>
          <w:lang w:val="ro-RO"/>
        </w:rPr>
        <w:t>deverința de la instituția gazdă privind durata stagiului în străinătate (</w:t>
      </w:r>
      <w:r w:rsidR="006E7FF9" w:rsidRPr="00E103B0">
        <w:rPr>
          <w:i/>
          <w:iCs/>
          <w:lang w:val="ro-RO"/>
        </w:rPr>
        <w:t>Certificate of Attendance</w:t>
      </w:r>
      <w:r w:rsidR="006E7FF9" w:rsidRPr="00E103B0">
        <w:rPr>
          <w:lang w:val="ro-RO"/>
        </w:rPr>
        <w:t>);</w:t>
      </w:r>
    </w:p>
    <w:p w14:paraId="49EFE619" w14:textId="5499DBB4" w:rsidR="006E7FF9" w:rsidRPr="00E103B0" w:rsidRDefault="00565A86" w:rsidP="00650E26">
      <w:pPr>
        <w:pStyle w:val="ListParagraph"/>
        <w:numPr>
          <w:ilvl w:val="0"/>
          <w:numId w:val="144"/>
        </w:numPr>
        <w:rPr>
          <w:rFonts w:ascii="Symbol" w:eastAsia="Symbol" w:hAnsi="Symbol" w:cs="Symbol"/>
          <w:lang w:val="ro-RO"/>
        </w:rPr>
      </w:pPr>
      <w:r w:rsidRPr="00E103B0">
        <w:rPr>
          <w:lang w:val="ro-RO"/>
        </w:rPr>
        <w:t>r</w:t>
      </w:r>
      <w:r w:rsidR="006E7FF9" w:rsidRPr="00E103B0">
        <w:rPr>
          <w:lang w:val="ro-RO"/>
        </w:rPr>
        <w:t xml:space="preserve">aport narativ trimis electronic </w:t>
      </w:r>
      <w:r w:rsidRPr="00E103B0">
        <w:rPr>
          <w:lang w:val="ro-RO"/>
        </w:rPr>
        <w:t>de o extensie de cel puțin</w:t>
      </w:r>
      <w:r w:rsidR="006E7FF9" w:rsidRPr="00E103B0">
        <w:rPr>
          <w:lang w:val="ro-RO"/>
        </w:rPr>
        <w:t xml:space="preserve"> 2000 de caractere și câteva fotografii despre activitățile desfășurate pe perioada de plasament</w:t>
      </w:r>
      <w:r w:rsidR="00256F7B">
        <w:rPr>
          <w:lang w:val="ro-RO"/>
        </w:rPr>
        <w:t xml:space="preserve"> (întocmit de către beneficiar).</w:t>
      </w:r>
    </w:p>
    <w:p w14:paraId="7801E950" w14:textId="525DBCBF" w:rsidR="00E103B0" w:rsidRDefault="0038548F" w:rsidP="00E27855">
      <w:pPr>
        <w:pStyle w:val="Heading2"/>
      </w:pPr>
      <w:r>
        <w:t>Art. 70</w:t>
      </w:r>
      <w:r w:rsidR="00E103B0">
        <w:t>.</w:t>
      </w:r>
    </w:p>
    <w:p w14:paraId="2C300F0D" w14:textId="31A434C4" w:rsidR="006E7FF9" w:rsidRPr="00D77A91" w:rsidRDefault="006E7FF9" w:rsidP="00D77A91">
      <w:pPr>
        <w:rPr>
          <w:lang w:val="ro-RO"/>
        </w:rPr>
      </w:pPr>
      <w:r w:rsidRPr="00D77A91">
        <w:rPr>
          <w:lang w:val="ro-RO"/>
        </w:rPr>
        <w:t>Perioadele de plasament vor fi recunoscute complet de</w:t>
      </w:r>
      <w:r w:rsidRPr="00D77A91">
        <w:rPr>
          <w:b/>
          <w:bCs/>
          <w:lang w:val="ro-RO"/>
        </w:rPr>
        <w:t xml:space="preserve"> </w:t>
      </w:r>
      <w:r w:rsidRPr="00D77A91">
        <w:rPr>
          <w:lang w:val="ro-RO"/>
        </w:rPr>
        <w:t xml:space="preserve">către UCP folosind sistemul ECTS, </w:t>
      </w:r>
      <w:r w:rsidR="00F921C2" w:rsidRPr="00D77A91">
        <w:rPr>
          <w:lang w:val="ro-RO"/>
        </w:rPr>
        <w:t>dacă</w:t>
      </w:r>
      <w:r w:rsidRPr="00D77A91">
        <w:rPr>
          <w:lang w:val="ro-RO"/>
        </w:rPr>
        <w:t xml:space="preserve"> practica de specialitate face parte ca disc</w:t>
      </w:r>
      <w:r w:rsidR="00AB0C71">
        <w:rPr>
          <w:lang w:val="ro-RO"/>
        </w:rPr>
        <w:t>iplină în planul de învățământ.</w:t>
      </w:r>
    </w:p>
    <w:p w14:paraId="0107F47B" w14:textId="41757FA7" w:rsidR="00AB0C71" w:rsidRDefault="0038548F" w:rsidP="00E27855">
      <w:pPr>
        <w:pStyle w:val="Heading2"/>
      </w:pPr>
      <w:r>
        <w:t>Art. 71</w:t>
      </w:r>
      <w:r w:rsidR="00AB0C71">
        <w:t>.</w:t>
      </w:r>
    </w:p>
    <w:p w14:paraId="33A3728A" w14:textId="08119BCC" w:rsidR="00AB0C71" w:rsidRPr="00AB0C71" w:rsidRDefault="006E7FF9" w:rsidP="00650E26">
      <w:pPr>
        <w:pStyle w:val="ListParagraph"/>
        <w:numPr>
          <w:ilvl w:val="0"/>
          <w:numId w:val="145"/>
        </w:numPr>
        <w:rPr>
          <w:lang w:val="ro-RO"/>
        </w:rPr>
      </w:pPr>
      <w:r w:rsidRPr="00AB0C71">
        <w:rPr>
          <w:lang w:val="ro-RO"/>
        </w:rPr>
        <w:t xml:space="preserve">Beneficiarul mobilității trebuie să fie înmatriculat ca student al UCP în anul de mobilitate, în </w:t>
      </w:r>
      <w:r w:rsidR="00AB0C71" w:rsidRPr="00AB0C71">
        <w:rPr>
          <w:lang w:val="ro-RO"/>
        </w:rPr>
        <w:t>ciclul de licență sau masterat.</w:t>
      </w:r>
    </w:p>
    <w:p w14:paraId="7E135040" w14:textId="1EC02DB1" w:rsidR="006E7FF9" w:rsidRPr="00AB0C71" w:rsidRDefault="006E7FF9" w:rsidP="00650E26">
      <w:pPr>
        <w:pStyle w:val="ListParagraph"/>
        <w:numPr>
          <w:ilvl w:val="0"/>
          <w:numId w:val="145"/>
        </w:numPr>
        <w:rPr>
          <w:lang w:val="ro-RO"/>
        </w:rPr>
      </w:pPr>
      <w:r w:rsidRPr="00AB0C71">
        <w:rPr>
          <w:lang w:val="ro-RO"/>
        </w:rPr>
        <w:t>În cazul în care mobilitatea debutează înainte de începutul anului universitar la UCP, beneficiarul mobilității ERASMUS+ este înmatriculat din oficiu în anul următor de studii, în c</w:t>
      </w:r>
      <w:r w:rsidR="00AB0C71" w:rsidRPr="00AB0C71">
        <w:rPr>
          <w:lang w:val="ro-RO"/>
        </w:rPr>
        <w:t>adrul aceluiași ciclu de studii.</w:t>
      </w:r>
    </w:p>
    <w:p w14:paraId="45FAA641" w14:textId="77777777" w:rsidR="006E7FF9" w:rsidRPr="00AB0C71" w:rsidRDefault="006E7FF9" w:rsidP="00650E26">
      <w:pPr>
        <w:pStyle w:val="ListParagraph"/>
        <w:numPr>
          <w:ilvl w:val="0"/>
          <w:numId w:val="145"/>
        </w:numPr>
        <w:rPr>
          <w:lang w:val="ro-RO"/>
        </w:rPr>
      </w:pPr>
      <w:r w:rsidRPr="00AB0C71">
        <w:rPr>
          <w:lang w:val="ro-RO"/>
        </w:rPr>
        <w:t>Beneficiarul mobilității își păstrează obligațiile financiare față de UCP pe parcursul mobilității</w:t>
      </w:r>
    </w:p>
    <w:p w14:paraId="246AEC93" w14:textId="3BC94652" w:rsidR="006E7FF9" w:rsidRPr="00AB0C71" w:rsidRDefault="006E7FF9" w:rsidP="00650E26">
      <w:pPr>
        <w:pStyle w:val="ListParagraph"/>
        <w:numPr>
          <w:ilvl w:val="0"/>
          <w:numId w:val="145"/>
        </w:numPr>
        <w:rPr>
          <w:lang w:val="ro-RO"/>
        </w:rPr>
      </w:pPr>
      <w:r w:rsidRPr="00AB0C71">
        <w:rPr>
          <w:lang w:val="ro-RO"/>
        </w:rPr>
        <w:t xml:space="preserve">(achitarea taxelor de </w:t>
      </w:r>
      <w:r w:rsidR="00AB0C71" w:rsidRPr="00AB0C71">
        <w:rPr>
          <w:lang w:val="ro-RO"/>
        </w:rPr>
        <w:t>studii în termenele stabilite).</w:t>
      </w:r>
    </w:p>
    <w:p w14:paraId="3D158AB3" w14:textId="13181D2F" w:rsidR="006E7FF9" w:rsidRPr="00AB0C71" w:rsidRDefault="006E7FF9" w:rsidP="00650E26">
      <w:pPr>
        <w:pStyle w:val="ListParagraph"/>
        <w:numPr>
          <w:ilvl w:val="0"/>
          <w:numId w:val="145"/>
        </w:numPr>
        <w:rPr>
          <w:lang w:val="ro-RO"/>
        </w:rPr>
      </w:pPr>
      <w:r w:rsidRPr="00AB0C71">
        <w:rPr>
          <w:lang w:val="ro-RO"/>
        </w:rPr>
        <w:t xml:space="preserve">Pe durata mobilității, beneficiarul își păstrează dreptul la bursa acordată în sistemul de burse </w:t>
      </w:r>
      <w:r w:rsidR="00007D29" w:rsidRPr="00AB0C71">
        <w:rPr>
          <w:lang w:val="ro-RO"/>
        </w:rPr>
        <w:t xml:space="preserve">al universității </w:t>
      </w:r>
      <w:r w:rsidRPr="00AB0C71">
        <w:rPr>
          <w:lang w:val="ro-RO"/>
        </w:rPr>
        <w:t>(burse de studii sau sociale), cu condiția îndeplinirii cr</w:t>
      </w:r>
      <w:r w:rsidR="00AB0C71" w:rsidRPr="00AB0C71">
        <w:rPr>
          <w:lang w:val="ro-RO"/>
        </w:rPr>
        <w:t>iteriilor de alocare a burselor.</w:t>
      </w:r>
    </w:p>
    <w:p w14:paraId="613D399B" w14:textId="77777777" w:rsidR="00AB0C71" w:rsidRPr="00AB0C71" w:rsidRDefault="006E7FF9" w:rsidP="00650E26">
      <w:pPr>
        <w:pStyle w:val="ListParagraph"/>
        <w:numPr>
          <w:ilvl w:val="0"/>
          <w:numId w:val="145"/>
        </w:numPr>
        <w:rPr>
          <w:lang w:val="ro-RO"/>
        </w:rPr>
      </w:pPr>
      <w:r w:rsidRPr="00AB0C71">
        <w:rPr>
          <w:lang w:val="ro-RO"/>
        </w:rPr>
        <w:t xml:space="preserve">În cazul mobilităților cu durata de un semestru universitar, beneficiarului i se rezervă locul repartizat în căminele UCP (dacă este cazul), fără a achita taxa de cămin pe durata mobilității. </w:t>
      </w:r>
    </w:p>
    <w:p w14:paraId="64F08C9D" w14:textId="5E7A8803" w:rsidR="00AB0C71" w:rsidRPr="00AB0C71" w:rsidRDefault="006E7FF9" w:rsidP="00650E26">
      <w:pPr>
        <w:pStyle w:val="ListParagraph"/>
        <w:numPr>
          <w:ilvl w:val="0"/>
          <w:numId w:val="145"/>
        </w:numPr>
        <w:rPr>
          <w:lang w:val="ro-RO"/>
        </w:rPr>
      </w:pPr>
      <w:r w:rsidRPr="00AB0C71">
        <w:rPr>
          <w:lang w:val="ro-RO"/>
        </w:rPr>
        <w:t xml:space="preserve">Pe durata mobilității, UCP își rezervă dreptul de a atribui locul respectiv altor studenți, în funcție de necesități. </w:t>
      </w:r>
    </w:p>
    <w:p w14:paraId="2FB9E303" w14:textId="17D68DC5" w:rsidR="006E7FF9" w:rsidRPr="00AB0C71" w:rsidRDefault="006E7FF9" w:rsidP="00650E26">
      <w:pPr>
        <w:pStyle w:val="ListParagraph"/>
        <w:numPr>
          <w:ilvl w:val="0"/>
          <w:numId w:val="145"/>
        </w:numPr>
        <w:rPr>
          <w:lang w:val="ro-RO"/>
        </w:rPr>
      </w:pPr>
      <w:r w:rsidRPr="00AB0C71">
        <w:rPr>
          <w:lang w:val="ro-RO"/>
        </w:rPr>
        <w:t>Biroul Erasmus+ va pune la dispoziția Căminului Arany János lista studenților selectați pentru mobilități în vederea alocăr</w:t>
      </w:r>
      <w:r w:rsidR="00AB0C71" w:rsidRPr="00AB0C71">
        <w:rPr>
          <w:lang w:val="ro-RO"/>
        </w:rPr>
        <w:t>ii optime a spațiilor de cazare.</w:t>
      </w:r>
    </w:p>
    <w:p w14:paraId="2C51D2DB" w14:textId="77777777" w:rsidR="00AB0C71" w:rsidRPr="00AB0C71" w:rsidRDefault="006E7FF9" w:rsidP="00650E26">
      <w:pPr>
        <w:pStyle w:val="ListParagraph"/>
        <w:numPr>
          <w:ilvl w:val="0"/>
          <w:numId w:val="145"/>
        </w:numPr>
        <w:rPr>
          <w:lang w:val="ro-RO"/>
        </w:rPr>
      </w:pPr>
      <w:r w:rsidRPr="00AB0C71">
        <w:rPr>
          <w:lang w:val="ro-RO"/>
        </w:rPr>
        <w:lastRenderedPageBreak/>
        <w:t xml:space="preserve">Pentru anul universitar următor mobilității, cazarea beneficiarilor de mobilități se realizează conform procedurii de cazare existente în cadrul UCP, luându-se în calcul media semestrului I. </w:t>
      </w:r>
    </w:p>
    <w:p w14:paraId="76930446" w14:textId="2D8E684D" w:rsidR="006E7FF9" w:rsidRDefault="006E7FF9" w:rsidP="00650E26">
      <w:pPr>
        <w:pStyle w:val="ListParagraph"/>
        <w:numPr>
          <w:ilvl w:val="0"/>
          <w:numId w:val="145"/>
        </w:numPr>
        <w:rPr>
          <w:lang w:val="ro-RO"/>
        </w:rPr>
      </w:pPr>
      <w:r w:rsidRPr="00AB0C71">
        <w:rPr>
          <w:lang w:val="ro-RO"/>
        </w:rPr>
        <w:t>În cazul obținerii cu întârziere a situației școlare de la universitatea gazdă, repartiția studenților se realizează în sesiunea de redistribuire din luna septembrie, în baza mediilor echivalate, din cadrul rezervei de 25% din locurile de cazare disponibile în această etapă.</w:t>
      </w:r>
    </w:p>
    <w:p w14:paraId="4B4418A1" w14:textId="06E58612" w:rsidR="00256F7B" w:rsidRDefault="00256F7B" w:rsidP="00256F7B">
      <w:pPr>
        <w:pStyle w:val="ListParagraph"/>
        <w:rPr>
          <w:lang w:val="ro-RO"/>
        </w:rPr>
      </w:pPr>
    </w:p>
    <w:p w14:paraId="2E55040E" w14:textId="77777777" w:rsidR="00D626FA" w:rsidRPr="00982A07" w:rsidRDefault="00D626FA" w:rsidP="00256F7B">
      <w:pPr>
        <w:pStyle w:val="ListParagraph"/>
        <w:rPr>
          <w:lang w:val="ro-RO"/>
        </w:rPr>
      </w:pPr>
    </w:p>
    <w:p w14:paraId="0D83F247" w14:textId="03A7F2AC" w:rsidR="006E7FF9" w:rsidRPr="00D77A91" w:rsidRDefault="00982A07" w:rsidP="00AA04D1">
      <w:pPr>
        <w:pStyle w:val="Heading1"/>
      </w:pPr>
      <w:r>
        <w:t>CAPITOLUL VIII.</w:t>
      </w:r>
      <w:r w:rsidR="006E7FF9" w:rsidRPr="00D77A91">
        <w:t xml:space="preserve"> MOBILITĂȚI ALE PERSONALULUI DIDACTIC CU SCOP DE PREDARE (STA)</w:t>
      </w:r>
    </w:p>
    <w:p w14:paraId="0652D555" w14:textId="6CBBE88E" w:rsidR="00B367CF" w:rsidRDefault="0038548F" w:rsidP="00E27855">
      <w:pPr>
        <w:pStyle w:val="Heading2"/>
      </w:pPr>
      <w:r>
        <w:t>Art. 72</w:t>
      </w:r>
      <w:r w:rsidR="00B367CF">
        <w:t>.</w:t>
      </w:r>
    </w:p>
    <w:p w14:paraId="7C014548" w14:textId="19B9C1F7" w:rsidR="006E7FF9" w:rsidRPr="004C00BE" w:rsidRDefault="006E7FF9" w:rsidP="004C00BE">
      <w:pPr>
        <w:rPr>
          <w:b/>
          <w:bCs/>
          <w:lang w:val="ro-RO"/>
        </w:rPr>
      </w:pPr>
      <w:r w:rsidRPr="004C00BE">
        <w:rPr>
          <w:lang w:val="ro-RO"/>
        </w:rPr>
        <w:t>Criteriile de eligibili</w:t>
      </w:r>
      <w:r w:rsidR="00E03366" w:rsidRPr="004C00BE">
        <w:rPr>
          <w:lang w:val="ro-RO"/>
        </w:rPr>
        <w:t>tate cumulative sunt următoare:</w:t>
      </w:r>
    </w:p>
    <w:p w14:paraId="415F7BE5" w14:textId="32E277E6" w:rsidR="006E7FF9" w:rsidRPr="00B367CF" w:rsidRDefault="006D4939" w:rsidP="00650E26">
      <w:pPr>
        <w:pStyle w:val="ListParagraph"/>
        <w:numPr>
          <w:ilvl w:val="0"/>
          <w:numId w:val="146"/>
        </w:numPr>
        <w:rPr>
          <w:rFonts w:ascii="Symbol" w:eastAsia="Symbol" w:hAnsi="Symbol" w:cs="Symbol"/>
          <w:lang w:val="ro-RO"/>
        </w:rPr>
      </w:pPr>
      <w:bookmarkStart w:id="10" w:name="page15"/>
      <w:bookmarkEnd w:id="10"/>
      <w:r w:rsidRPr="00B367CF">
        <w:rPr>
          <w:lang w:val="ro-RO"/>
        </w:rPr>
        <w:t>angajat al Universității Creștine Partium</w:t>
      </w:r>
      <w:r w:rsidR="003C3D8B">
        <w:rPr>
          <w:lang w:val="ro-RO"/>
        </w:rPr>
        <w:t>;</w:t>
      </w:r>
    </w:p>
    <w:p w14:paraId="0720E37A" w14:textId="3FF5CABA" w:rsidR="006E7FF9" w:rsidRPr="00B367CF" w:rsidRDefault="008C0287" w:rsidP="00650E26">
      <w:pPr>
        <w:pStyle w:val="ListParagraph"/>
        <w:numPr>
          <w:ilvl w:val="0"/>
          <w:numId w:val="146"/>
        </w:numPr>
        <w:rPr>
          <w:rFonts w:ascii="Symbol" w:eastAsia="Symbol" w:hAnsi="Symbol" w:cs="Symbol"/>
          <w:u w:color="FF0000"/>
          <w:lang w:val="ro-RO"/>
        </w:rPr>
      </w:pPr>
      <w:r w:rsidRPr="00B367CF">
        <w:rPr>
          <w:lang w:val="ro-RO"/>
        </w:rPr>
        <w:t>cunoașterea</w:t>
      </w:r>
      <w:r w:rsidR="006E7FF9" w:rsidRPr="00B367CF">
        <w:rPr>
          <w:lang w:val="ro-RO"/>
        </w:rPr>
        <w:t xml:space="preserve"> bună a limbii în care va </w:t>
      </w:r>
      <w:r w:rsidRPr="00B367CF">
        <w:rPr>
          <w:lang w:val="ro-RO"/>
        </w:rPr>
        <w:t>susține</w:t>
      </w:r>
      <w:r w:rsidR="006E7FF9" w:rsidRPr="00B367CF">
        <w:rPr>
          <w:lang w:val="ro-RO"/>
        </w:rPr>
        <w:t xml:space="preserve"> </w:t>
      </w:r>
      <w:r w:rsidRPr="00B367CF">
        <w:rPr>
          <w:lang w:val="ro-RO"/>
        </w:rPr>
        <w:t>activitățile</w:t>
      </w:r>
      <w:r w:rsidR="006E7FF9" w:rsidRPr="00B367CF">
        <w:rPr>
          <w:lang w:val="ro-RO"/>
        </w:rPr>
        <w:t xml:space="preserve"> didactice (pentru limbi străine </w:t>
      </w:r>
      <w:r w:rsidR="006E7FF9" w:rsidRPr="00B367CF">
        <w:rPr>
          <w:u w:color="FF0000"/>
          <w:lang w:val="ro-RO"/>
        </w:rPr>
        <w:t>să dețină un certifica</w:t>
      </w:r>
      <w:r w:rsidRPr="00B367CF">
        <w:rPr>
          <w:u w:color="FF0000"/>
          <w:lang w:val="ro-RO"/>
        </w:rPr>
        <w:t>t de competență lingvistică minimum</w:t>
      </w:r>
      <w:r w:rsidR="006E7FF9" w:rsidRPr="00B367CF">
        <w:rPr>
          <w:u w:color="FF0000"/>
          <w:lang w:val="ro-RO"/>
        </w:rPr>
        <w:t xml:space="preserve"> B2 pentru limba în care va ține cursul; în cazul profesorilor de limbi </w:t>
      </w:r>
      <w:r w:rsidR="0048741C">
        <w:rPr>
          <w:u w:color="FF0000"/>
          <w:lang w:val="ro-RO"/>
        </w:rPr>
        <w:t>străine nu se aplică);</w:t>
      </w:r>
    </w:p>
    <w:p w14:paraId="584F374E" w14:textId="1746DB92" w:rsidR="006E7FF9" w:rsidRPr="008D1F69" w:rsidRDefault="006E7FF9" w:rsidP="00650E26">
      <w:pPr>
        <w:pStyle w:val="ListParagraph"/>
        <w:numPr>
          <w:ilvl w:val="0"/>
          <w:numId w:val="146"/>
        </w:numPr>
        <w:rPr>
          <w:rFonts w:ascii="Symbol" w:eastAsia="Symbol" w:hAnsi="Symbol" w:cs="Symbol"/>
          <w:lang w:val="ro-RO"/>
        </w:rPr>
      </w:pPr>
      <w:r w:rsidRPr="00B367CF">
        <w:rPr>
          <w:lang w:val="ro-RO"/>
        </w:rPr>
        <w:t>maximum 2 mobilități pe an</w:t>
      </w:r>
      <w:r w:rsidR="00F6534D" w:rsidRPr="00B367CF">
        <w:rPr>
          <w:lang w:val="ro-RO"/>
        </w:rPr>
        <w:t>, din care</w:t>
      </w:r>
      <w:r w:rsidR="007C75F6" w:rsidRPr="00B367CF">
        <w:rPr>
          <w:lang w:val="ro-RO"/>
        </w:rPr>
        <w:t xml:space="preserve"> </w:t>
      </w:r>
      <w:r w:rsidR="00B7161C" w:rsidRPr="00B367CF">
        <w:rPr>
          <w:lang w:val="ro-RO"/>
        </w:rPr>
        <w:t>unul</w:t>
      </w:r>
      <w:r w:rsidR="00F6534D" w:rsidRPr="00B367CF">
        <w:rPr>
          <w:lang w:val="ro-RO"/>
        </w:rPr>
        <w:t xml:space="preserve"> trebuie să fie obligatoriu cu scop de predare (STA)</w:t>
      </w:r>
      <w:r w:rsidR="0045401D">
        <w:rPr>
          <w:lang w:val="ro-RO"/>
        </w:rPr>
        <w:t>.</w:t>
      </w:r>
    </w:p>
    <w:p w14:paraId="6510D9F7" w14:textId="31496075" w:rsidR="008D1F69" w:rsidRDefault="0038548F" w:rsidP="00E27855">
      <w:pPr>
        <w:pStyle w:val="Heading2"/>
      </w:pPr>
      <w:r>
        <w:t>Art. 73</w:t>
      </w:r>
      <w:r w:rsidR="008D1F69">
        <w:t>.</w:t>
      </w:r>
    </w:p>
    <w:p w14:paraId="72A89C9F" w14:textId="16BC70D0" w:rsidR="006E7FF9" w:rsidRPr="00D77A91" w:rsidRDefault="006E7FF9" w:rsidP="00D77A91">
      <w:pPr>
        <w:rPr>
          <w:lang w:val="ro-RO"/>
        </w:rPr>
      </w:pPr>
      <w:r w:rsidRPr="00D77A91">
        <w:rPr>
          <w:lang w:val="ro-RO"/>
        </w:rPr>
        <w:t>UCP încheie în prealabil un acord inter-instituțional cu fiecare dintre instituțiile</w:t>
      </w:r>
      <w:r w:rsidRPr="00D77A91">
        <w:rPr>
          <w:b/>
          <w:bCs/>
          <w:lang w:val="ro-RO"/>
        </w:rPr>
        <w:t xml:space="preserve"> </w:t>
      </w:r>
      <w:r w:rsidRPr="00D77A91">
        <w:rPr>
          <w:lang w:val="ro-RO"/>
        </w:rPr>
        <w:t>partenere,</w:t>
      </w:r>
      <w:r w:rsidRPr="00D77A91">
        <w:rPr>
          <w:b/>
          <w:bCs/>
          <w:lang w:val="ro-RO"/>
        </w:rPr>
        <w:t xml:space="preserve"> </w:t>
      </w:r>
      <w:r w:rsidR="0041251A" w:rsidRPr="00D77A91">
        <w:rPr>
          <w:lang w:val="ro-RO"/>
        </w:rPr>
        <w:t xml:space="preserve">în care se stabilește </w:t>
      </w:r>
      <w:r w:rsidRPr="00D77A91">
        <w:rPr>
          <w:lang w:val="ro-RO"/>
        </w:rPr>
        <w:t>numărul cadrelor didactice care se vor deplasa în scop de predare pe d</w:t>
      </w:r>
      <w:r w:rsidR="008D1F69">
        <w:rPr>
          <w:lang w:val="ro-RO"/>
        </w:rPr>
        <w:t>urata anului universitar vizat.</w:t>
      </w:r>
    </w:p>
    <w:p w14:paraId="1EC6257B" w14:textId="44BA5E40" w:rsidR="008D1F69" w:rsidRDefault="0038548F" w:rsidP="00E27855">
      <w:pPr>
        <w:pStyle w:val="Heading2"/>
      </w:pPr>
      <w:r>
        <w:t>Art. 74</w:t>
      </w:r>
      <w:r w:rsidR="008D1F69">
        <w:t>.</w:t>
      </w:r>
    </w:p>
    <w:p w14:paraId="33A66AB4" w14:textId="77777777" w:rsidR="008D1F69" w:rsidRPr="008D1F69" w:rsidRDefault="006E7FF9" w:rsidP="00650E26">
      <w:pPr>
        <w:pStyle w:val="ListParagraph"/>
        <w:numPr>
          <w:ilvl w:val="0"/>
          <w:numId w:val="147"/>
        </w:numPr>
        <w:rPr>
          <w:lang w:val="ro-RO"/>
        </w:rPr>
      </w:pPr>
      <w:r w:rsidRPr="008D1F69">
        <w:rPr>
          <w:lang w:val="ro-RO"/>
        </w:rPr>
        <w:t>Instituțiile implicate</w:t>
      </w:r>
      <w:r w:rsidRPr="008D1F69">
        <w:rPr>
          <w:b/>
          <w:bCs/>
          <w:lang w:val="ro-RO"/>
        </w:rPr>
        <w:t xml:space="preserve"> </w:t>
      </w:r>
      <w:r w:rsidRPr="008D1F69">
        <w:rPr>
          <w:lang w:val="ro-RO"/>
        </w:rPr>
        <w:t>în schimbul de personal didactic universitar în scop de predare trebuie să</w:t>
      </w:r>
      <w:r w:rsidRPr="008D1F69">
        <w:rPr>
          <w:b/>
          <w:bCs/>
          <w:lang w:val="ro-RO"/>
        </w:rPr>
        <w:t xml:space="preserve"> </w:t>
      </w:r>
      <w:r w:rsidRPr="008D1F69">
        <w:rPr>
          <w:lang w:val="ro-RO"/>
        </w:rPr>
        <w:t>ajungă la un acord cu fiecare cadru didactic în parte asupra unui program de predare bine determinat, înainte de plec</w:t>
      </w:r>
      <w:r w:rsidR="008D1F69" w:rsidRPr="008D1F69">
        <w:rPr>
          <w:lang w:val="ro-RO"/>
        </w:rPr>
        <w:t>area în străinătate a acestuia.</w:t>
      </w:r>
    </w:p>
    <w:p w14:paraId="50A1A473" w14:textId="41E87BBC" w:rsidR="006E7FF9" w:rsidRPr="008D1F69" w:rsidRDefault="006E7FF9" w:rsidP="00650E26">
      <w:pPr>
        <w:pStyle w:val="ListParagraph"/>
        <w:numPr>
          <w:ilvl w:val="0"/>
          <w:numId w:val="147"/>
        </w:numPr>
        <w:rPr>
          <w:lang w:val="ro-RO"/>
        </w:rPr>
      </w:pPr>
      <w:r w:rsidRPr="008D1F69">
        <w:rPr>
          <w:lang w:val="ro-RO"/>
        </w:rPr>
        <w:t xml:space="preserve">La </w:t>
      </w:r>
      <w:r w:rsidR="00745216" w:rsidRPr="008D1F69">
        <w:rPr>
          <w:lang w:val="ro-RO"/>
        </w:rPr>
        <w:t>sfârșitul</w:t>
      </w:r>
      <w:r w:rsidRPr="008D1F69">
        <w:rPr>
          <w:lang w:val="ro-RO"/>
        </w:rPr>
        <w:t xml:space="preserve"> fiecărei perioade de predare, instituția gazdă trebuie să furnizeze cadrului didactic </w:t>
      </w:r>
      <w:r w:rsidR="0041251A" w:rsidRPr="008D1F69">
        <w:rPr>
          <w:lang w:val="ro-RO"/>
        </w:rPr>
        <w:t>și</w:t>
      </w:r>
      <w:r w:rsidRPr="008D1F69">
        <w:rPr>
          <w:lang w:val="ro-RO"/>
        </w:rPr>
        <w:t xml:space="preserve"> UCP un certificat care să ateste că programul convenit a fost realizat.</w:t>
      </w:r>
    </w:p>
    <w:p w14:paraId="47B64ACF" w14:textId="4E680F61" w:rsidR="008D1F69" w:rsidRDefault="0038548F" w:rsidP="00E27855">
      <w:pPr>
        <w:pStyle w:val="Heading2"/>
      </w:pPr>
      <w:r>
        <w:t>Art. 75</w:t>
      </w:r>
      <w:r w:rsidR="008D1F69">
        <w:t>.</w:t>
      </w:r>
    </w:p>
    <w:p w14:paraId="3800E835" w14:textId="40125BAE" w:rsidR="008D1F69" w:rsidRPr="008D1F69" w:rsidRDefault="006E7FF9" w:rsidP="00650E26">
      <w:pPr>
        <w:pStyle w:val="ListParagraph"/>
        <w:numPr>
          <w:ilvl w:val="0"/>
          <w:numId w:val="148"/>
        </w:numPr>
        <w:rPr>
          <w:lang w:val="ro-RO"/>
        </w:rPr>
      </w:pPr>
      <w:r w:rsidRPr="008D1F69">
        <w:rPr>
          <w:lang w:val="ro-RO"/>
        </w:rPr>
        <w:t>În cazul în care cadrul didactic nu a realizat integral programul stabilit, acesta este obligat să</w:t>
      </w:r>
      <w:r w:rsidRPr="008D1F69">
        <w:rPr>
          <w:b/>
          <w:bCs/>
          <w:lang w:val="ro-RO"/>
        </w:rPr>
        <w:t xml:space="preserve"> </w:t>
      </w:r>
      <w:r w:rsidRPr="008D1F69">
        <w:rPr>
          <w:lang w:val="ro-RO"/>
        </w:rPr>
        <w:t xml:space="preserve">ramburseze parțial sau </w:t>
      </w:r>
      <w:r w:rsidR="0041251A" w:rsidRPr="008D1F69">
        <w:rPr>
          <w:lang w:val="ro-RO"/>
        </w:rPr>
        <w:t xml:space="preserve">integral </w:t>
      </w:r>
      <w:r w:rsidRPr="008D1F69">
        <w:rPr>
          <w:lang w:val="ro-RO"/>
        </w:rPr>
        <w:t>fondurile primite c</w:t>
      </w:r>
      <w:r w:rsidR="008D1F69" w:rsidRPr="008D1F69">
        <w:rPr>
          <w:lang w:val="ro-RO"/>
        </w:rPr>
        <w:t>a bursă de mobilitate Erasmus+.</w:t>
      </w:r>
    </w:p>
    <w:p w14:paraId="6B6A985F" w14:textId="0EDFBA76" w:rsidR="006E7FF9" w:rsidRPr="008D1F69" w:rsidRDefault="006E7FF9" w:rsidP="00650E26">
      <w:pPr>
        <w:pStyle w:val="ListParagraph"/>
        <w:numPr>
          <w:ilvl w:val="0"/>
          <w:numId w:val="148"/>
        </w:numPr>
        <w:rPr>
          <w:lang w:val="ro-RO"/>
        </w:rPr>
      </w:pPr>
      <w:r w:rsidRPr="008D1F69">
        <w:rPr>
          <w:lang w:val="ro-RO"/>
        </w:rPr>
        <w:t xml:space="preserve">Cazurile de forță majoră vor fi aduse la </w:t>
      </w:r>
      <w:r w:rsidR="0041251A" w:rsidRPr="008D1F69">
        <w:rPr>
          <w:lang w:val="ro-RO"/>
        </w:rPr>
        <w:t>cunoștința</w:t>
      </w:r>
      <w:r w:rsidRPr="008D1F69">
        <w:rPr>
          <w:lang w:val="ro-RO"/>
        </w:rPr>
        <w:t xml:space="preserve"> BE+, care le va analiza </w:t>
      </w:r>
      <w:r w:rsidR="0041251A" w:rsidRPr="008D1F69">
        <w:rPr>
          <w:lang w:val="ro-RO"/>
        </w:rPr>
        <w:t>și</w:t>
      </w:r>
      <w:r w:rsidRPr="008D1F69">
        <w:rPr>
          <w:lang w:val="ro-RO"/>
        </w:rPr>
        <w:t xml:space="preserve"> l</w:t>
      </w:r>
      <w:r w:rsidR="008C0287" w:rsidRPr="008D1F69">
        <w:rPr>
          <w:lang w:val="ro-RO"/>
        </w:rPr>
        <w:t>e va supune aprobării ANPCDEFP.</w:t>
      </w:r>
    </w:p>
    <w:p w14:paraId="6F06CBD9" w14:textId="4721CC37" w:rsidR="006E7FF9" w:rsidRPr="008D1F69" w:rsidRDefault="006E7FF9" w:rsidP="00650E26">
      <w:pPr>
        <w:pStyle w:val="ListParagraph"/>
        <w:numPr>
          <w:ilvl w:val="0"/>
          <w:numId w:val="148"/>
        </w:numPr>
        <w:rPr>
          <w:lang w:val="ro-RO"/>
        </w:rPr>
      </w:pPr>
      <w:r w:rsidRPr="008D1F69">
        <w:rPr>
          <w:lang w:val="ro-RO"/>
        </w:rPr>
        <w:t xml:space="preserve">Cadrele didactice care nu au predat toate documentele necesare </w:t>
      </w:r>
      <w:r w:rsidR="0041251A" w:rsidRPr="008D1F69">
        <w:rPr>
          <w:lang w:val="ro-RO"/>
        </w:rPr>
        <w:t xml:space="preserve">cel târziu în </w:t>
      </w:r>
      <w:r w:rsidRPr="008D1F69">
        <w:rPr>
          <w:lang w:val="ro-RO"/>
        </w:rPr>
        <w:t xml:space="preserve">15 zile </w:t>
      </w:r>
      <w:r w:rsidR="008F482B" w:rsidRPr="008D1F69">
        <w:rPr>
          <w:lang w:val="ro-RO"/>
        </w:rPr>
        <w:t xml:space="preserve">lucrătoare </w:t>
      </w:r>
      <w:r w:rsidRPr="008D1F69">
        <w:rPr>
          <w:lang w:val="ro-RO"/>
        </w:rPr>
        <w:t>de la revenire</w:t>
      </w:r>
      <w:r w:rsidR="0041251A" w:rsidRPr="008D1F69">
        <w:rPr>
          <w:lang w:val="ro-RO"/>
        </w:rPr>
        <w:t>a</w:t>
      </w:r>
      <w:r w:rsidRPr="008D1F69">
        <w:rPr>
          <w:lang w:val="ro-RO"/>
        </w:rPr>
        <w:t xml:space="preserve"> în țară, nu vor beneficia de burse Erasmus+ în anul universitar următor.</w:t>
      </w:r>
    </w:p>
    <w:p w14:paraId="61A5EC12" w14:textId="17B46710" w:rsidR="008D1F69" w:rsidRDefault="0038548F" w:rsidP="00E27855">
      <w:pPr>
        <w:pStyle w:val="Heading2"/>
      </w:pPr>
      <w:r>
        <w:t>Art. 76</w:t>
      </w:r>
      <w:r w:rsidR="008D1F69">
        <w:t>.</w:t>
      </w:r>
    </w:p>
    <w:p w14:paraId="000260C6" w14:textId="77777777" w:rsidR="008D1F69" w:rsidRPr="008D1F69" w:rsidRDefault="006E7FF9" w:rsidP="00650E26">
      <w:pPr>
        <w:pStyle w:val="ListParagraph"/>
        <w:numPr>
          <w:ilvl w:val="0"/>
          <w:numId w:val="149"/>
        </w:numPr>
        <w:rPr>
          <w:lang w:val="ro-RO"/>
        </w:rPr>
      </w:pPr>
      <w:r w:rsidRPr="008D1F69">
        <w:rPr>
          <w:lang w:val="ro-RO"/>
        </w:rPr>
        <w:t>Condițiile de acordare a granturilor nu prevăd plata unor taxe la instituția gazdă legate de</w:t>
      </w:r>
      <w:r w:rsidRPr="008D1F69">
        <w:rPr>
          <w:b/>
          <w:bCs/>
          <w:lang w:val="ro-RO"/>
        </w:rPr>
        <w:t xml:space="preserve"> </w:t>
      </w:r>
      <w:r w:rsidR="000A1D57" w:rsidRPr="008D1F69">
        <w:rPr>
          <w:lang w:val="ro-RO"/>
        </w:rPr>
        <w:t>desfășurarea</w:t>
      </w:r>
      <w:r w:rsidRPr="008D1F69">
        <w:rPr>
          <w:lang w:val="ro-RO"/>
        </w:rPr>
        <w:t xml:space="preserve"> programului de mobilități. </w:t>
      </w:r>
    </w:p>
    <w:p w14:paraId="61CEDBE9" w14:textId="5D5AD31D" w:rsidR="006E7FF9" w:rsidRPr="008D1F69" w:rsidRDefault="006E7FF9" w:rsidP="00650E26">
      <w:pPr>
        <w:pStyle w:val="ListParagraph"/>
        <w:numPr>
          <w:ilvl w:val="0"/>
          <w:numId w:val="149"/>
        </w:numPr>
        <w:rPr>
          <w:lang w:val="ro-RO"/>
        </w:rPr>
      </w:pPr>
      <w:r w:rsidRPr="008D1F69">
        <w:rPr>
          <w:lang w:val="ro-RO"/>
        </w:rPr>
        <w:t xml:space="preserve">Universitatea gazdă poate solicita </w:t>
      </w:r>
      <w:r w:rsidR="000A1D57" w:rsidRPr="008D1F69">
        <w:rPr>
          <w:lang w:val="ro-RO"/>
        </w:rPr>
        <w:t>totuși</w:t>
      </w:r>
      <w:r w:rsidRPr="008D1F69">
        <w:rPr>
          <w:lang w:val="ro-RO"/>
        </w:rPr>
        <w:t xml:space="preserve"> beneficiarului plata unei sume pentru acoperirea anumitor costuri cum sunt cele pentru asigurarea de sănătate, utilizarea de materiale şi facilități diverse (fotocopiere, produse de laborator etc.) în condiții identice celor aplicate cadrelor didactice locale.</w:t>
      </w:r>
    </w:p>
    <w:p w14:paraId="7D5DFA4A" w14:textId="24DE0A56" w:rsidR="008D1F69" w:rsidRDefault="0038548F" w:rsidP="00E27855">
      <w:pPr>
        <w:pStyle w:val="Heading2"/>
      </w:pPr>
      <w:r>
        <w:lastRenderedPageBreak/>
        <w:t>Art. 77</w:t>
      </w:r>
      <w:r w:rsidR="008D1F69">
        <w:t>.</w:t>
      </w:r>
    </w:p>
    <w:p w14:paraId="7E146666" w14:textId="039070A5" w:rsidR="006E7FF9" w:rsidRPr="00D77A91" w:rsidRDefault="006E7FF9" w:rsidP="00D77A91">
      <w:pPr>
        <w:rPr>
          <w:lang w:val="ro-RO"/>
        </w:rPr>
      </w:pPr>
      <w:r w:rsidRPr="00D77A91">
        <w:rPr>
          <w:lang w:val="ro-RO"/>
        </w:rPr>
        <w:t>Selecția cadrelor didactice se desfășoară în mod</w:t>
      </w:r>
      <w:r w:rsidRPr="00D77A91">
        <w:rPr>
          <w:b/>
          <w:bCs/>
          <w:lang w:val="ro-RO"/>
        </w:rPr>
        <w:t xml:space="preserve"> </w:t>
      </w:r>
      <w:r w:rsidRPr="00D77A91">
        <w:rPr>
          <w:lang w:val="ro-RO"/>
        </w:rPr>
        <w:t>centralizat la nivelul BE+ de Comisia</w:t>
      </w:r>
      <w:r w:rsidRPr="00D77A91">
        <w:rPr>
          <w:b/>
          <w:bCs/>
          <w:lang w:val="ro-RO"/>
        </w:rPr>
        <w:t xml:space="preserve"> </w:t>
      </w:r>
      <w:r w:rsidR="000B51CD" w:rsidRPr="00D77A91">
        <w:rPr>
          <w:lang w:val="ro-RO"/>
        </w:rPr>
        <w:t>Erasmus+ din cadrul UCP.</w:t>
      </w:r>
    </w:p>
    <w:p w14:paraId="2C63DC64" w14:textId="1D00C5C6" w:rsidR="008D1F69" w:rsidRDefault="0038548F" w:rsidP="00E27855">
      <w:pPr>
        <w:pStyle w:val="Heading2"/>
      </w:pPr>
      <w:r>
        <w:t>Art. 78</w:t>
      </w:r>
      <w:r w:rsidR="008D1F69">
        <w:t>.</w:t>
      </w:r>
    </w:p>
    <w:p w14:paraId="506DFABD" w14:textId="77C71B01" w:rsidR="006E7FF9" w:rsidRPr="00D77A91" w:rsidRDefault="006E7FF9" w:rsidP="00D77A91">
      <w:pPr>
        <w:rPr>
          <w:lang w:val="ro-RO"/>
        </w:rPr>
      </w:pPr>
      <w:r w:rsidRPr="00D77A91">
        <w:rPr>
          <w:lang w:val="ro-RO"/>
        </w:rPr>
        <w:t>Atribuțiile comisie</w:t>
      </w:r>
      <w:r w:rsidR="00E03366" w:rsidRPr="00D77A91">
        <w:rPr>
          <w:lang w:val="ro-RO"/>
        </w:rPr>
        <w:t>i de selecție sunt următoarele:</w:t>
      </w:r>
    </w:p>
    <w:p w14:paraId="73040C1E" w14:textId="4F4ADEED" w:rsidR="006E7FF9" w:rsidRPr="008D1F69" w:rsidRDefault="006E7FF9" w:rsidP="00650E26">
      <w:pPr>
        <w:pStyle w:val="ListParagraph"/>
        <w:numPr>
          <w:ilvl w:val="0"/>
          <w:numId w:val="150"/>
        </w:numPr>
        <w:rPr>
          <w:rFonts w:ascii="Symbol" w:eastAsia="Symbol" w:hAnsi="Symbol" w:cs="Symbol"/>
          <w:lang w:val="ro-RO"/>
        </w:rPr>
      </w:pPr>
      <w:r w:rsidRPr="008D1F69">
        <w:rPr>
          <w:lang w:val="ro-RO"/>
        </w:rPr>
        <w:t>evaluarea dosarelor și acordarea unui punctaj în funcție de criteriile stabilite prin prezentul regulament;</w:t>
      </w:r>
    </w:p>
    <w:p w14:paraId="47E7CAD9" w14:textId="6FDAA6CC" w:rsidR="006E7FF9" w:rsidRPr="008D1F69" w:rsidRDefault="006E7FF9" w:rsidP="00650E26">
      <w:pPr>
        <w:pStyle w:val="ListParagraph"/>
        <w:numPr>
          <w:ilvl w:val="0"/>
          <w:numId w:val="150"/>
        </w:numPr>
        <w:rPr>
          <w:rFonts w:ascii="Symbol" w:eastAsia="Symbol" w:hAnsi="Symbol" w:cs="Symbol"/>
          <w:lang w:val="ro-RO"/>
        </w:rPr>
      </w:pPr>
      <w:r w:rsidRPr="008D1F69">
        <w:rPr>
          <w:lang w:val="ro-RO"/>
        </w:rPr>
        <w:t>stabilirea clasificării f</w:t>
      </w:r>
      <w:r w:rsidR="00E03366" w:rsidRPr="008D1F69">
        <w:rPr>
          <w:lang w:val="ro-RO"/>
        </w:rPr>
        <w:t>inale și repartizarea locurilor;</w:t>
      </w:r>
    </w:p>
    <w:p w14:paraId="428415BC" w14:textId="6F2A192D" w:rsidR="006E7FF9" w:rsidRPr="008D2228" w:rsidRDefault="006E7FF9" w:rsidP="00650E26">
      <w:pPr>
        <w:pStyle w:val="ListParagraph"/>
        <w:numPr>
          <w:ilvl w:val="0"/>
          <w:numId w:val="150"/>
        </w:numPr>
        <w:rPr>
          <w:rFonts w:ascii="Symbol" w:eastAsia="Symbol" w:hAnsi="Symbol" w:cs="Symbol"/>
          <w:lang w:val="ro-RO"/>
        </w:rPr>
      </w:pPr>
      <w:r w:rsidRPr="008D1F69">
        <w:rPr>
          <w:lang w:val="ro-RO"/>
        </w:rPr>
        <w:t xml:space="preserve">asigurarea afișării rezultatelor la avizierul facultății </w:t>
      </w:r>
      <w:r w:rsidR="00243737" w:rsidRPr="008D1F69">
        <w:rPr>
          <w:lang w:val="ro-RO"/>
        </w:rPr>
        <w:t>și</w:t>
      </w:r>
      <w:r w:rsidRPr="008D1F69">
        <w:rPr>
          <w:lang w:val="ro-RO"/>
        </w:rPr>
        <w:t xml:space="preserve"> transmiterea listelor cu candidații (ad</w:t>
      </w:r>
      <w:r w:rsidR="008D1F69" w:rsidRPr="008D1F69">
        <w:rPr>
          <w:lang w:val="ro-RO"/>
        </w:rPr>
        <w:t>miși, rezerve, respinși) către d</w:t>
      </w:r>
      <w:r w:rsidRPr="008D1F69">
        <w:rPr>
          <w:lang w:val="ro-RO"/>
        </w:rPr>
        <w:t>ecanatele UPC.</w:t>
      </w:r>
      <w:bookmarkStart w:id="11" w:name="page16"/>
      <w:bookmarkEnd w:id="11"/>
    </w:p>
    <w:p w14:paraId="69A6E65F" w14:textId="7CD08447" w:rsidR="008D2228" w:rsidRDefault="0038548F" w:rsidP="00E27855">
      <w:pPr>
        <w:pStyle w:val="Heading2"/>
      </w:pPr>
      <w:r>
        <w:t>Art. 79</w:t>
      </w:r>
      <w:r w:rsidR="008D2228">
        <w:t>.</w:t>
      </w:r>
    </w:p>
    <w:p w14:paraId="7774B980" w14:textId="2FC74D9E" w:rsidR="006E7FF9" w:rsidRPr="00D70C50" w:rsidRDefault="006E7FF9" w:rsidP="00650E26">
      <w:pPr>
        <w:pStyle w:val="ListParagraph"/>
        <w:numPr>
          <w:ilvl w:val="0"/>
          <w:numId w:val="181"/>
        </w:numPr>
        <w:rPr>
          <w:lang w:val="ro-RO"/>
        </w:rPr>
      </w:pPr>
      <w:r w:rsidRPr="00D70C50">
        <w:rPr>
          <w:lang w:val="ro-RO"/>
        </w:rPr>
        <w:t>Calendarul selecției este anunțat de c</w:t>
      </w:r>
      <w:r w:rsidR="00B00FF7" w:rsidRPr="00D70C50">
        <w:rPr>
          <w:lang w:val="ro-RO"/>
        </w:rPr>
        <w:t>ătre Biroul Erasmus+</w:t>
      </w:r>
      <w:r w:rsidRPr="00D70C50">
        <w:rPr>
          <w:b/>
          <w:bCs/>
          <w:lang w:val="ro-RO"/>
        </w:rPr>
        <w:t xml:space="preserve"> </w:t>
      </w:r>
      <w:r w:rsidRPr="00D70C50">
        <w:rPr>
          <w:lang w:val="ro-RO"/>
        </w:rPr>
        <w:t xml:space="preserve">secretariatelor facultăților și departamentelor administrative ale UCP </w:t>
      </w:r>
      <w:r w:rsidR="00430FBB" w:rsidRPr="00D70C50">
        <w:rPr>
          <w:lang w:val="ro-RO"/>
        </w:rPr>
        <w:t>conform Procedurii de organizare a mobilității Erasmus+</w:t>
      </w:r>
      <w:r w:rsidR="003356F2" w:rsidRPr="00D70C50">
        <w:rPr>
          <w:lang w:val="ro-RO"/>
        </w:rPr>
        <w:t>,</w:t>
      </w:r>
      <w:r w:rsidR="00430FBB" w:rsidRPr="00D70C50">
        <w:rPr>
          <w:lang w:val="ro-RO"/>
        </w:rPr>
        <w:t xml:space="preserve"> anexă a prezentului regulament.</w:t>
      </w:r>
    </w:p>
    <w:p w14:paraId="38F298A4" w14:textId="46370DCF" w:rsidR="006E7FF9" w:rsidRPr="00D70C50" w:rsidRDefault="006E7FF9" w:rsidP="00650E26">
      <w:pPr>
        <w:pStyle w:val="ListParagraph"/>
        <w:numPr>
          <w:ilvl w:val="0"/>
          <w:numId w:val="181"/>
        </w:numPr>
        <w:rPr>
          <w:lang w:val="ro-RO"/>
        </w:rPr>
      </w:pPr>
      <w:r w:rsidRPr="00D70C50">
        <w:rPr>
          <w:lang w:val="ro-RO"/>
        </w:rPr>
        <w:t>Biroul Erasmus+ organizează reuniuni de prezentare a programului</w:t>
      </w:r>
      <w:r w:rsidRPr="00D70C50">
        <w:rPr>
          <w:b/>
          <w:bCs/>
          <w:lang w:val="ro-RO"/>
        </w:rPr>
        <w:t xml:space="preserve"> </w:t>
      </w:r>
      <w:r w:rsidRPr="00D70C50">
        <w:rPr>
          <w:lang w:val="ro-RO"/>
        </w:rPr>
        <w:t>Erasmus+ și a locurilor disponibile pentru toate cadrele didactice ale UCP, î</w:t>
      </w:r>
      <w:r w:rsidR="008D2228" w:rsidRPr="00D70C50">
        <w:rPr>
          <w:lang w:val="ro-RO"/>
        </w:rPr>
        <w:t>naintea desfășurării selecției.</w:t>
      </w:r>
    </w:p>
    <w:p w14:paraId="594C2AD3" w14:textId="2097A39B" w:rsidR="008D2228" w:rsidRDefault="0038548F" w:rsidP="00E27855">
      <w:pPr>
        <w:pStyle w:val="Heading2"/>
      </w:pPr>
      <w:r>
        <w:t>Art. 8</w:t>
      </w:r>
      <w:r w:rsidR="008D2228">
        <w:t>0.</w:t>
      </w:r>
    </w:p>
    <w:p w14:paraId="3DC8B4BA" w14:textId="0C52B0A1" w:rsidR="006E7FF9" w:rsidRPr="00D77A91" w:rsidRDefault="006E7FF9" w:rsidP="00D77A91">
      <w:pPr>
        <w:rPr>
          <w:lang w:val="ro-RO"/>
        </w:rPr>
      </w:pPr>
      <w:r w:rsidRPr="00D77A91">
        <w:rPr>
          <w:lang w:val="ro-RO"/>
        </w:rPr>
        <w:t>Dosarul de candidatură al cadrelor didactice pentru</w:t>
      </w:r>
      <w:r w:rsidR="00E03366" w:rsidRPr="00D77A91">
        <w:rPr>
          <w:lang w:val="ro-RO"/>
        </w:rPr>
        <w:t xml:space="preserve"> mobilități de predare conține:</w:t>
      </w:r>
    </w:p>
    <w:p w14:paraId="57CA0EA6" w14:textId="23F45596" w:rsidR="006E7FF9" w:rsidRPr="008D2228" w:rsidRDefault="00F15DBF" w:rsidP="00650E26">
      <w:pPr>
        <w:pStyle w:val="ListParagraph"/>
        <w:numPr>
          <w:ilvl w:val="0"/>
          <w:numId w:val="151"/>
        </w:numPr>
        <w:rPr>
          <w:rFonts w:ascii="Symbol" w:eastAsia="Symbol" w:hAnsi="Symbol" w:cs="Symbol"/>
          <w:lang w:val="ro-RO"/>
        </w:rPr>
      </w:pPr>
      <w:r w:rsidRPr="008D2228">
        <w:rPr>
          <w:lang w:val="ro-RO"/>
        </w:rPr>
        <w:t>i</w:t>
      </w:r>
      <w:r w:rsidR="006E7FF9" w:rsidRPr="008D2228">
        <w:rPr>
          <w:lang w:val="ro-RO"/>
        </w:rPr>
        <w:t>nvitația de la instituția gazdă</w:t>
      </w:r>
      <w:r w:rsidR="008D2228">
        <w:rPr>
          <w:lang w:val="ro-RO"/>
        </w:rPr>
        <w:t>;</w:t>
      </w:r>
    </w:p>
    <w:p w14:paraId="7DA0D04A" w14:textId="6F843148" w:rsidR="006E7FF9" w:rsidRPr="008D2228" w:rsidRDefault="00F15DBF" w:rsidP="00650E26">
      <w:pPr>
        <w:pStyle w:val="ListParagraph"/>
        <w:numPr>
          <w:ilvl w:val="0"/>
          <w:numId w:val="151"/>
        </w:numPr>
        <w:rPr>
          <w:rFonts w:ascii="Symbol" w:eastAsia="Symbol" w:hAnsi="Symbol" w:cs="Symbol"/>
          <w:lang w:val="ro-RO"/>
        </w:rPr>
      </w:pPr>
      <w:r w:rsidRPr="008D2228">
        <w:rPr>
          <w:lang w:val="ro-RO"/>
        </w:rPr>
        <w:t>c</w:t>
      </w:r>
      <w:r w:rsidR="006E7FF9" w:rsidRPr="008D2228">
        <w:rPr>
          <w:lang w:val="ro-RO"/>
        </w:rPr>
        <w:t>urriculum vitae redactat în limba română sau limba maghiară</w:t>
      </w:r>
      <w:r w:rsidR="008D2228">
        <w:rPr>
          <w:lang w:val="ro-RO"/>
        </w:rPr>
        <w:t>;</w:t>
      </w:r>
    </w:p>
    <w:p w14:paraId="13EB1EB5" w14:textId="3D639689" w:rsidR="006E7FF9" w:rsidRPr="008D2228" w:rsidRDefault="00F15DBF" w:rsidP="00650E26">
      <w:pPr>
        <w:pStyle w:val="ListParagraph"/>
        <w:numPr>
          <w:ilvl w:val="0"/>
          <w:numId w:val="151"/>
        </w:numPr>
        <w:rPr>
          <w:rFonts w:ascii="Symbol" w:eastAsia="Symbol" w:hAnsi="Symbol" w:cs="Symbol"/>
          <w:lang w:val="ro-RO"/>
        </w:rPr>
      </w:pPr>
      <w:r w:rsidRPr="008D2228">
        <w:rPr>
          <w:lang w:val="ro-RO"/>
        </w:rPr>
        <w:t>f</w:t>
      </w:r>
      <w:r w:rsidR="006E7FF9" w:rsidRPr="008D2228">
        <w:rPr>
          <w:lang w:val="ro-RO"/>
        </w:rPr>
        <w:t>ormularul de înscriere</w:t>
      </w:r>
      <w:r w:rsidR="008D2228">
        <w:rPr>
          <w:lang w:val="ro-RO"/>
        </w:rPr>
        <w:t>;</w:t>
      </w:r>
    </w:p>
    <w:p w14:paraId="3E05D4BB" w14:textId="43EB9E2B" w:rsidR="00B00FF7" w:rsidRPr="008D2228" w:rsidRDefault="00F15DBF" w:rsidP="00650E26">
      <w:pPr>
        <w:pStyle w:val="ListParagraph"/>
        <w:numPr>
          <w:ilvl w:val="0"/>
          <w:numId w:val="151"/>
        </w:numPr>
        <w:rPr>
          <w:rFonts w:ascii="Symbol" w:eastAsia="Symbol" w:hAnsi="Symbol" w:cs="Symbol"/>
          <w:lang w:val="ro-RO"/>
        </w:rPr>
      </w:pPr>
      <w:r w:rsidRPr="008D2228">
        <w:rPr>
          <w:lang w:val="ro-RO"/>
        </w:rPr>
        <w:t>p</w:t>
      </w:r>
      <w:r w:rsidR="006E7FF9" w:rsidRPr="008D2228">
        <w:rPr>
          <w:lang w:val="ro-RO"/>
        </w:rPr>
        <w:t>rogramul de predare preliminar în limba străină convenită cu instituția gazdă, cu aprobarea instituției gazdă, semnat de către dire</w:t>
      </w:r>
      <w:r w:rsidR="000A1D57" w:rsidRPr="008D2228">
        <w:rPr>
          <w:lang w:val="ro-RO"/>
        </w:rPr>
        <w:t xml:space="preserve">ctorul departamentului din UCP </w:t>
      </w:r>
      <w:r w:rsidR="006E7FF9" w:rsidRPr="008D2228">
        <w:rPr>
          <w:lang w:val="ro-RO"/>
        </w:rPr>
        <w:t xml:space="preserve">de care </w:t>
      </w:r>
      <w:r w:rsidR="008C0287" w:rsidRPr="008D2228">
        <w:rPr>
          <w:lang w:val="ro-RO"/>
        </w:rPr>
        <w:t>aparține</w:t>
      </w:r>
      <w:r w:rsidR="006E7FF9" w:rsidRPr="008D2228">
        <w:rPr>
          <w:lang w:val="ro-RO"/>
        </w:rPr>
        <w:t xml:space="preserve"> cadrul didactic şi persoana responsabilă din cadrul departamentului g</w:t>
      </w:r>
      <w:r w:rsidR="008D2228">
        <w:rPr>
          <w:lang w:val="ro-RO"/>
        </w:rPr>
        <w:t>azdă;</w:t>
      </w:r>
    </w:p>
    <w:p w14:paraId="00BECEA6" w14:textId="3E6F4E88" w:rsidR="006E7FF9" w:rsidRPr="008D2228" w:rsidRDefault="00F15DBF" w:rsidP="00650E26">
      <w:pPr>
        <w:pStyle w:val="ListParagraph"/>
        <w:numPr>
          <w:ilvl w:val="0"/>
          <w:numId w:val="151"/>
        </w:numPr>
        <w:rPr>
          <w:rFonts w:ascii="Symbol" w:eastAsia="Symbol" w:hAnsi="Symbol" w:cs="Symbol"/>
          <w:lang w:val="ro-RO"/>
        </w:rPr>
      </w:pPr>
      <w:r w:rsidRPr="008D2228">
        <w:rPr>
          <w:lang w:val="ro-RO"/>
        </w:rPr>
        <w:t>r</w:t>
      </w:r>
      <w:r w:rsidR="006E7FF9" w:rsidRPr="008D2228">
        <w:rPr>
          <w:lang w:val="ro-RO"/>
        </w:rPr>
        <w:t>aport narativ privind activitatea Era</w:t>
      </w:r>
      <w:r w:rsidR="008D2228">
        <w:rPr>
          <w:lang w:val="ro-RO"/>
        </w:rPr>
        <w:t>smus+ în anul academic anterior;</w:t>
      </w:r>
    </w:p>
    <w:p w14:paraId="2F07EC2C" w14:textId="4F248DF3" w:rsidR="006E7FF9" w:rsidRPr="008D2228" w:rsidRDefault="00F15DBF" w:rsidP="00650E26">
      <w:pPr>
        <w:pStyle w:val="ListParagraph"/>
        <w:numPr>
          <w:ilvl w:val="0"/>
          <w:numId w:val="151"/>
        </w:numPr>
        <w:rPr>
          <w:rFonts w:ascii="Symbol" w:eastAsia="Symbol" w:hAnsi="Symbol" w:cs="Symbol"/>
          <w:lang w:val="ro-RO"/>
        </w:rPr>
      </w:pPr>
      <w:r w:rsidRPr="008D2228">
        <w:rPr>
          <w:lang w:val="ro-RO"/>
        </w:rPr>
        <w:t>c</w:t>
      </w:r>
      <w:r w:rsidR="006E7FF9" w:rsidRPr="008D2228">
        <w:rPr>
          <w:lang w:val="ro-RO"/>
        </w:rPr>
        <w:t xml:space="preserve">opie </w:t>
      </w:r>
      <w:r w:rsidRPr="008D2228">
        <w:rPr>
          <w:lang w:val="ro-RO"/>
        </w:rPr>
        <w:t xml:space="preserve">după </w:t>
      </w:r>
      <w:r w:rsidR="006E7FF9" w:rsidRPr="008D2228">
        <w:rPr>
          <w:lang w:val="ro-RO"/>
        </w:rPr>
        <w:t>carte</w:t>
      </w:r>
      <w:r w:rsidRPr="008D2228">
        <w:rPr>
          <w:lang w:val="ro-RO"/>
        </w:rPr>
        <w:t>a</w:t>
      </w:r>
      <w:r w:rsidR="006E7FF9" w:rsidRPr="008D2228">
        <w:rPr>
          <w:lang w:val="ro-RO"/>
        </w:rPr>
        <w:t xml:space="preserve"> de identitate</w:t>
      </w:r>
      <w:r w:rsidR="008D2228">
        <w:rPr>
          <w:lang w:val="ro-RO"/>
        </w:rPr>
        <w:t>;</w:t>
      </w:r>
    </w:p>
    <w:p w14:paraId="2A1CEB71" w14:textId="17C35835" w:rsidR="006E7FF9" w:rsidRPr="00802CA3" w:rsidRDefault="00F15DBF" w:rsidP="00650E26">
      <w:pPr>
        <w:pStyle w:val="ListParagraph"/>
        <w:numPr>
          <w:ilvl w:val="0"/>
          <w:numId w:val="151"/>
        </w:numPr>
        <w:rPr>
          <w:rFonts w:ascii="Symbol" w:eastAsia="Symbol" w:hAnsi="Symbol" w:cs="Symbol"/>
          <w:lang w:val="ro-RO"/>
        </w:rPr>
      </w:pPr>
      <w:r w:rsidRPr="008D2228">
        <w:rPr>
          <w:lang w:val="ro-RO"/>
        </w:rPr>
        <w:t>f</w:t>
      </w:r>
      <w:r w:rsidR="006E7FF9" w:rsidRPr="008D2228">
        <w:rPr>
          <w:lang w:val="ro-RO"/>
        </w:rPr>
        <w:t>ormular contract financiar</w:t>
      </w:r>
      <w:r w:rsidR="008D2228">
        <w:rPr>
          <w:lang w:val="ro-RO"/>
        </w:rPr>
        <w:t>.</w:t>
      </w:r>
    </w:p>
    <w:p w14:paraId="036338DF" w14:textId="336CED3B" w:rsidR="00802CA3" w:rsidRDefault="0038548F" w:rsidP="00E27855">
      <w:pPr>
        <w:pStyle w:val="Heading2"/>
      </w:pPr>
      <w:r>
        <w:t>Art. 8</w:t>
      </w:r>
      <w:r w:rsidR="00802CA3">
        <w:t>1.</w:t>
      </w:r>
    </w:p>
    <w:p w14:paraId="281A4C9E" w14:textId="77777777" w:rsidR="00802CA3" w:rsidRPr="00802CA3" w:rsidRDefault="006E7FF9" w:rsidP="00650E26">
      <w:pPr>
        <w:pStyle w:val="ListParagraph"/>
        <w:numPr>
          <w:ilvl w:val="0"/>
          <w:numId w:val="152"/>
        </w:numPr>
        <w:rPr>
          <w:lang w:val="ro-RO"/>
        </w:rPr>
      </w:pPr>
      <w:r w:rsidRPr="00802CA3">
        <w:rPr>
          <w:lang w:val="ro-RO"/>
        </w:rPr>
        <w:t>Dosarul</w:t>
      </w:r>
      <w:r w:rsidRPr="00802CA3">
        <w:rPr>
          <w:b/>
          <w:bCs/>
          <w:lang w:val="ro-RO"/>
        </w:rPr>
        <w:t xml:space="preserve"> </w:t>
      </w:r>
      <w:r w:rsidRPr="00802CA3">
        <w:rPr>
          <w:lang w:val="ro-RO"/>
        </w:rPr>
        <w:t>de candidatură se depune la BE+ în vederea evaluării gradului de îndeplinire a</w:t>
      </w:r>
      <w:r w:rsidRPr="00802CA3">
        <w:rPr>
          <w:b/>
          <w:bCs/>
          <w:lang w:val="ro-RO"/>
        </w:rPr>
        <w:t xml:space="preserve"> </w:t>
      </w:r>
      <w:r w:rsidRPr="00802CA3">
        <w:rPr>
          <w:lang w:val="ro-RO"/>
        </w:rPr>
        <w:t>condițiilor de eligibil</w:t>
      </w:r>
      <w:r w:rsidR="00802CA3" w:rsidRPr="00802CA3">
        <w:rPr>
          <w:lang w:val="ro-RO"/>
        </w:rPr>
        <w:t>itate.</w:t>
      </w:r>
    </w:p>
    <w:p w14:paraId="7D9CB309" w14:textId="6E8F8A22" w:rsidR="00802CA3" w:rsidRPr="00802CA3" w:rsidRDefault="006E7FF9" w:rsidP="00650E26">
      <w:pPr>
        <w:pStyle w:val="ListParagraph"/>
        <w:numPr>
          <w:ilvl w:val="0"/>
          <w:numId w:val="152"/>
        </w:numPr>
        <w:rPr>
          <w:lang w:val="ro-RO"/>
        </w:rPr>
      </w:pPr>
      <w:r w:rsidRPr="00802CA3">
        <w:rPr>
          <w:lang w:val="ro-RO"/>
        </w:rPr>
        <w:t>Depunerea unor dosare incomplete sau după expirarea termenului limită stabilit conform calendarului selecției det</w:t>
      </w:r>
      <w:r w:rsidR="00802CA3" w:rsidRPr="00802CA3">
        <w:rPr>
          <w:lang w:val="ro-RO"/>
        </w:rPr>
        <w:t>ermină eliminarea candidatului.</w:t>
      </w:r>
    </w:p>
    <w:p w14:paraId="74BF3732" w14:textId="24490F2A" w:rsidR="006E7FF9" w:rsidRPr="00802CA3" w:rsidRDefault="006E7FF9" w:rsidP="00650E26">
      <w:pPr>
        <w:pStyle w:val="ListParagraph"/>
        <w:numPr>
          <w:ilvl w:val="0"/>
          <w:numId w:val="152"/>
        </w:numPr>
        <w:rPr>
          <w:lang w:val="ro-RO"/>
        </w:rPr>
      </w:pPr>
      <w:r w:rsidRPr="00802CA3">
        <w:rPr>
          <w:lang w:val="ro-RO"/>
        </w:rPr>
        <w:t>Toate dosarele de candidatură depuse vor fi înregistrate.</w:t>
      </w:r>
    </w:p>
    <w:p w14:paraId="36AA2C46" w14:textId="790D487C" w:rsidR="00802CA3" w:rsidRPr="00D77A91" w:rsidRDefault="0038548F" w:rsidP="00E27855">
      <w:pPr>
        <w:pStyle w:val="Heading2"/>
      </w:pPr>
      <w:r>
        <w:t>Art. 8</w:t>
      </w:r>
      <w:r w:rsidR="00802CA3">
        <w:t>2.</w:t>
      </w:r>
    </w:p>
    <w:p w14:paraId="11795463" w14:textId="77777777" w:rsidR="004E6547" w:rsidRPr="001E2366" w:rsidRDefault="006E7FF9" w:rsidP="00650E26">
      <w:pPr>
        <w:pStyle w:val="ListParagraph"/>
        <w:numPr>
          <w:ilvl w:val="0"/>
          <w:numId w:val="153"/>
        </w:numPr>
        <w:rPr>
          <w:lang w:val="ro-RO"/>
        </w:rPr>
      </w:pPr>
      <w:r w:rsidRPr="001E2366">
        <w:rPr>
          <w:lang w:val="ro-RO"/>
        </w:rPr>
        <w:t>Comisia de selecție va proceda la ierarhizarea candidaților în</w:t>
      </w:r>
      <w:r w:rsidRPr="001E2366">
        <w:rPr>
          <w:b/>
          <w:bCs/>
          <w:lang w:val="ro-RO"/>
        </w:rPr>
        <w:t xml:space="preserve"> </w:t>
      </w:r>
      <w:r w:rsidRPr="001E2366">
        <w:rPr>
          <w:lang w:val="ro-RO"/>
        </w:rPr>
        <w:t xml:space="preserve">funcție de îndeplinirea criteriilor anunțate în limita locurilor disponibile. </w:t>
      </w:r>
    </w:p>
    <w:p w14:paraId="45716A76" w14:textId="77777777" w:rsidR="004E6547" w:rsidRPr="001E2366" w:rsidRDefault="006E7FF9" w:rsidP="00650E26">
      <w:pPr>
        <w:pStyle w:val="ListParagraph"/>
        <w:numPr>
          <w:ilvl w:val="0"/>
          <w:numId w:val="153"/>
        </w:numPr>
        <w:rPr>
          <w:lang w:val="ro-RO"/>
        </w:rPr>
      </w:pPr>
      <w:r w:rsidRPr="001E2366">
        <w:rPr>
          <w:lang w:val="ro-RO"/>
        </w:rPr>
        <w:t xml:space="preserve">Listele </w:t>
      </w:r>
      <w:r w:rsidR="00F42AE1" w:rsidRPr="001E2366">
        <w:rPr>
          <w:lang w:val="ro-RO"/>
        </w:rPr>
        <w:t>afișate</w:t>
      </w:r>
      <w:r w:rsidRPr="001E2366">
        <w:rPr>
          <w:lang w:val="ro-RO"/>
        </w:rPr>
        <w:t xml:space="preserve"> la avizierul facultății vor cuprinde candidații </w:t>
      </w:r>
      <w:r w:rsidR="00F42AE1" w:rsidRPr="001E2366">
        <w:rPr>
          <w:lang w:val="ro-RO"/>
        </w:rPr>
        <w:t>admiși</w:t>
      </w:r>
      <w:r w:rsidRPr="001E2366">
        <w:rPr>
          <w:lang w:val="ro-RO"/>
        </w:rPr>
        <w:t xml:space="preserve">, candidații aflați pe lista de rezerve și candidații </w:t>
      </w:r>
      <w:r w:rsidR="008C0287" w:rsidRPr="001E2366">
        <w:rPr>
          <w:lang w:val="ro-RO"/>
        </w:rPr>
        <w:t>respinși</w:t>
      </w:r>
      <w:r w:rsidR="004E6547" w:rsidRPr="001E2366">
        <w:rPr>
          <w:lang w:val="ro-RO"/>
        </w:rPr>
        <w:t>.</w:t>
      </w:r>
    </w:p>
    <w:p w14:paraId="5C3FCE69" w14:textId="0B68E7B2" w:rsidR="006E7FF9" w:rsidRPr="001E2366" w:rsidRDefault="006E7FF9" w:rsidP="00650E26">
      <w:pPr>
        <w:pStyle w:val="ListParagraph"/>
        <w:numPr>
          <w:ilvl w:val="0"/>
          <w:numId w:val="153"/>
        </w:numPr>
        <w:rPr>
          <w:lang w:val="ro-RO"/>
        </w:rPr>
      </w:pPr>
      <w:r w:rsidRPr="001E2366">
        <w:rPr>
          <w:lang w:val="ro-RO"/>
        </w:rPr>
        <w:t>Comisia de selecție va întocmi un proces-verbal al concursului de selecție, la care vor fi anexate cele trei liste (</w:t>
      </w:r>
      <w:r w:rsidR="008C0287" w:rsidRPr="001E2366">
        <w:rPr>
          <w:lang w:val="ro-RO"/>
        </w:rPr>
        <w:t>admiși</w:t>
      </w:r>
      <w:r w:rsidRPr="001E2366">
        <w:rPr>
          <w:lang w:val="ro-RO"/>
        </w:rPr>
        <w:t xml:space="preserve">, rezerve, </w:t>
      </w:r>
      <w:r w:rsidR="008C0287" w:rsidRPr="001E2366">
        <w:rPr>
          <w:lang w:val="ro-RO"/>
        </w:rPr>
        <w:t>respinși</w:t>
      </w:r>
      <w:r w:rsidRPr="001E2366">
        <w:rPr>
          <w:lang w:val="ro-RO"/>
        </w:rPr>
        <w:t xml:space="preserve">) și punctajele obținute de </w:t>
      </w:r>
      <w:r w:rsidRPr="001E2366">
        <w:rPr>
          <w:bCs/>
          <w:lang w:val="ro-RO"/>
        </w:rPr>
        <w:t>toţi</w:t>
      </w:r>
      <w:r w:rsidR="001E2366" w:rsidRPr="001E2366">
        <w:rPr>
          <w:lang w:val="ro-RO"/>
        </w:rPr>
        <w:t xml:space="preserve"> participanții.</w:t>
      </w:r>
    </w:p>
    <w:p w14:paraId="6EAD8B09" w14:textId="5CCE5CF6" w:rsidR="006E7FF9" w:rsidRPr="00D77A91" w:rsidRDefault="006E7FF9" w:rsidP="00E27855">
      <w:pPr>
        <w:pStyle w:val="Heading2"/>
      </w:pPr>
      <w:r w:rsidRPr="00D77A91">
        <w:lastRenderedPageBreak/>
        <w:t xml:space="preserve">Art. </w:t>
      </w:r>
      <w:r w:rsidR="0038548F">
        <w:t>8</w:t>
      </w:r>
      <w:r w:rsidR="001E2366">
        <w:t>3.</w:t>
      </w:r>
    </w:p>
    <w:p w14:paraId="3D7896A2" w14:textId="259AAB14" w:rsidR="006E7FF9" w:rsidRPr="00D76136" w:rsidRDefault="006E7FF9" w:rsidP="00650E26">
      <w:pPr>
        <w:pStyle w:val="ListParagraph"/>
        <w:numPr>
          <w:ilvl w:val="0"/>
          <w:numId w:val="154"/>
        </w:numPr>
        <w:rPr>
          <w:lang w:val="ro-RO"/>
        </w:rPr>
      </w:pPr>
      <w:r w:rsidRPr="00D76136">
        <w:rPr>
          <w:lang w:val="ro-RO"/>
        </w:rPr>
        <w:t>În cazul în care unul dintre titulari renunță la locul ocupat prin concurs, acesta va depune o cerere scrisă în acest sens, locul său urmând a fi ocupat de prima persoană de pe lista rezervelor;</w:t>
      </w:r>
    </w:p>
    <w:p w14:paraId="2BF59ED3" w14:textId="0D2DF13D" w:rsidR="006E7FF9" w:rsidRPr="00D76136" w:rsidRDefault="006E7FF9" w:rsidP="00650E26">
      <w:pPr>
        <w:pStyle w:val="ListParagraph"/>
        <w:numPr>
          <w:ilvl w:val="0"/>
          <w:numId w:val="154"/>
        </w:numPr>
        <w:rPr>
          <w:lang w:val="ro-RO"/>
        </w:rPr>
      </w:pPr>
      <w:r w:rsidRPr="00D76136">
        <w:rPr>
          <w:lang w:val="ro-RO"/>
        </w:rPr>
        <w:t>În cazul în care nu au fost ocupate toate locurile scoase la concurs, se po</w:t>
      </w:r>
      <w:r w:rsidR="00B6343F">
        <w:rPr>
          <w:lang w:val="ro-RO"/>
        </w:rPr>
        <w:t>ate organiza o a doua selecție.</w:t>
      </w:r>
    </w:p>
    <w:p w14:paraId="0A8B9549" w14:textId="2687F307" w:rsidR="00C2366A" w:rsidRDefault="006E7FF9" w:rsidP="00E27855">
      <w:pPr>
        <w:pStyle w:val="Heading2"/>
      </w:pPr>
      <w:bookmarkStart w:id="12" w:name="page17"/>
      <w:bookmarkEnd w:id="12"/>
      <w:r w:rsidRPr="00D77A91">
        <w:t>Art</w:t>
      </w:r>
      <w:r w:rsidR="0038548F">
        <w:t>. 8</w:t>
      </w:r>
      <w:r w:rsidR="00C2366A">
        <w:t>4.</w:t>
      </w:r>
    </w:p>
    <w:p w14:paraId="424FEA32" w14:textId="77777777" w:rsidR="0066397F" w:rsidRPr="0066397F" w:rsidRDefault="006E7FF9" w:rsidP="00650E26">
      <w:pPr>
        <w:pStyle w:val="ListParagraph"/>
        <w:numPr>
          <w:ilvl w:val="0"/>
          <w:numId w:val="155"/>
        </w:numPr>
        <w:rPr>
          <w:lang w:val="ro-RO"/>
        </w:rPr>
      </w:pPr>
      <w:r w:rsidRPr="0066397F">
        <w:rPr>
          <w:lang w:val="ro-RO"/>
        </w:rPr>
        <w:t>Eventualele contestații vor fi depuse la Biroul Erasmus+</w:t>
      </w:r>
      <w:r w:rsidR="00E80828" w:rsidRPr="0066397F">
        <w:rPr>
          <w:lang w:val="ro-RO"/>
        </w:rPr>
        <w:t>,</w:t>
      </w:r>
      <w:r w:rsidRPr="0066397F">
        <w:rPr>
          <w:lang w:val="ro-RO"/>
        </w:rPr>
        <w:t xml:space="preserve"> și în maxim 48 de ore de</w:t>
      </w:r>
      <w:r w:rsidRPr="0066397F">
        <w:rPr>
          <w:b/>
          <w:bCs/>
          <w:lang w:val="ro-RO"/>
        </w:rPr>
        <w:t xml:space="preserve"> </w:t>
      </w:r>
      <w:r w:rsidRPr="0066397F">
        <w:rPr>
          <w:lang w:val="ro-RO"/>
        </w:rPr>
        <w:t>la</w:t>
      </w:r>
      <w:r w:rsidRPr="0066397F">
        <w:rPr>
          <w:b/>
          <w:bCs/>
          <w:lang w:val="ro-RO"/>
        </w:rPr>
        <w:t xml:space="preserve"> </w:t>
      </w:r>
      <w:r w:rsidRPr="0066397F">
        <w:rPr>
          <w:lang w:val="ro-RO"/>
        </w:rPr>
        <w:t xml:space="preserve">afișarea rezultatelor vor fi soluționate de către comisia de contestații. </w:t>
      </w:r>
    </w:p>
    <w:p w14:paraId="278FB04D" w14:textId="58A94094" w:rsidR="006E7FF9" w:rsidRPr="0066397F" w:rsidRDefault="00E80828" w:rsidP="00650E26">
      <w:pPr>
        <w:pStyle w:val="ListParagraph"/>
        <w:numPr>
          <w:ilvl w:val="0"/>
          <w:numId w:val="155"/>
        </w:numPr>
        <w:rPr>
          <w:b/>
          <w:bCs/>
          <w:lang w:val="ro-RO"/>
        </w:rPr>
      </w:pPr>
      <w:r w:rsidRPr="0066397F">
        <w:rPr>
          <w:lang w:val="ro-RO"/>
        </w:rPr>
        <w:t>În urma soluționării pozitive a contestației c</w:t>
      </w:r>
      <w:r w:rsidR="006E7FF9" w:rsidRPr="0066397F">
        <w:rPr>
          <w:lang w:val="ro-RO"/>
        </w:rPr>
        <w:t>andidatul dobândește statutul de cadru didactic Erasmus+ dacă obține un punctaj general mai mare decât cel al ultimului candidat admis inițial.</w:t>
      </w:r>
    </w:p>
    <w:p w14:paraId="70DBB280" w14:textId="65F4FE6A" w:rsidR="00090E0B" w:rsidRDefault="0038548F" w:rsidP="00E27855">
      <w:pPr>
        <w:pStyle w:val="Heading2"/>
      </w:pPr>
      <w:r>
        <w:t>Art. 8</w:t>
      </w:r>
      <w:r w:rsidR="00090E0B">
        <w:t>5.</w:t>
      </w:r>
    </w:p>
    <w:p w14:paraId="11AFC1F4" w14:textId="77777777" w:rsidR="00090E0B" w:rsidRPr="00090E0B" w:rsidRDefault="006E7FF9" w:rsidP="00650E26">
      <w:pPr>
        <w:pStyle w:val="ListParagraph"/>
        <w:numPr>
          <w:ilvl w:val="0"/>
          <w:numId w:val="156"/>
        </w:numPr>
        <w:rPr>
          <w:lang w:val="ro-RO"/>
        </w:rPr>
      </w:pPr>
      <w:r w:rsidRPr="00090E0B">
        <w:rPr>
          <w:lang w:val="ro-RO"/>
        </w:rPr>
        <w:t xml:space="preserve">Comisia de contestații este o comisie </w:t>
      </w:r>
      <w:r w:rsidRPr="00090E0B">
        <w:rPr>
          <w:i/>
          <w:lang w:val="ro-RO"/>
        </w:rPr>
        <w:t>ad hoc</w:t>
      </w:r>
      <w:r w:rsidR="00090E0B" w:rsidRPr="00090E0B">
        <w:rPr>
          <w:lang w:val="ro-RO"/>
        </w:rPr>
        <w:t xml:space="preserve"> numită de către rector.</w:t>
      </w:r>
    </w:p>
    <w:p w14:paraId="7D94A57A" w14:textId="77777777" w:rsidR="00090E0B" w:rsidRPr="00090E0B" w:rsidRDefault="006E7FF9" w:rsidP="00650E26">
      <w:pPr>
        <w:pStyle w:val="ListParagraph"/>
        <w:numPr>
          <w:ilvl w:val="0"/>
          <w:numId w:val="156"/>
        </w:numPr>
        <w:rPr>
          <w:lang w:val="ro-RO"/>
        </w:rPr>
      </w:pPr>
      <w:r w:rsidRPr="00090E0B">
        <w:rPr>
          <w:lang w:val="ro-RO"/>
        </w:rPr>
        <w:t xml:space="preserve">Membrii comisiei nu pot fi candidați la </w:t>
      </w:r>
      <w:r w:rsidR="00090E0B" w:rsidRPr="00090E0B">
        <w:rPr>
          <w:lang w:val="ro-RO"/>
        </w:rPr>
        <w:t>grant Erasmus+ în anul în curs.</w:t>
      </w:r>
    </w:p>
    <w:p w14:paraId="034AC8F8" w14:textId="70F0CEB5" w:rsidR="006E7FF9" w:rsidRPr="005B5CE2" w:rsidRDefault="006E7FF9" w:rsidP="00650E26">
      <w:pPr>
        <w:pStyle w:val="ListParagraph"/>
        <w:numPr>
          <w:ilvl w:val="0"/>
          <w:numId w:val="156"/>
        </w:numPr>
        <w:rPr>
          <w:lang w:val="ro-RO"/>
        </w:rPr>
      </w:pPr>
      <w:r w:rsidRPr="00090E0B">
        <w:rPr>
          <w:lang w:val="ro-RO"/>
        </w:rPr>
        <w:t>Comisia de contestații este alcătuită din 5 membrii, câte un reprezentant din fiecare departament şi un reprezentant al rectoratului.</w:t>
      </w:r>
    </w:p>
    <w:p w14:paraId="1C07CCE5" w14:textId="534B68C5" w:rsidR="00090E0B" w:rsidRDefault="0038548F" w:rsidP="00E27855">
      <w:pPr>
        <w:pStyle w:val="Heading2"/>
      </w:pPr>
      <w:r>
        <w:t>Art. 8</w:t>
      </w:r>
      <w:r w:rsidR="00090E0B">
        <w:t>6.</w:t>
      </w:r>
    </w:p>
    <w:p w14:paraId="63876514" w14:textId="21339303" w:rsidR="006E7FF9" w:rsidRPr="00D77A91" w:rsidRDefault="006E7FF9" w:rsidP="00D77A91">
      <w:pPr>
        <w:rPr>
          <w:lang w:val="ro-RO"/>
        </w:rPr>
      </w:pPr>
      <w:r w:rsidRPr="00D77A91">
        <w:rPr>
          <w:lang w:val="ro-RO"/>
        </w:rPr>
        <w:t>Cadrele didactice selecționate vor fi îndrumate către Biroul Erasmus+</w:t>
      </w:r>
      <w:r w:rsidRPr="00D77A91">
        <w:rPr>
          <w:b/>
          <w:bCs/>
          <w:lang w:val="ro-RO"/>
        </w:rPr>
        <w:t xml:space="preserve"> </w:t>
      </w:r>
      <w:r w:rsidRPr="00D77A91">
        <w:rPr>
          <w:lang w:val="ro-RO"/>
        </w:rPr>
        <w:t xml:space="preserve">pentru întocmirea contractelor de predare și </w:t>
      </w:r>
      <w:r w:rsidR="00757F75">
        <w:rPr>
          <w:lang w:val="ro-RO"/>
        </w:rPr>
        <w:t xml:space="preserve">a contractelor financiare. </w:t>
      </w:r>
    </w:p>
    <w:p w14:paraId="37FD9501" w14:textId="19788FEC" w:rsidR="00757F75" w:rsidRDefault="0038548F" w:rsidP="00E27855">
      <w:pPr>
        <w:pStyle w:val="Heading2"/>
      </w:pPr>
      <w:r>
        <w:t>Art. 8</w:t>
      </w:r>
      <w:r w:rsidR="00757F75">
        <w:t>7.</w:t>
      </w:r>
    </w:p>
    <w:p w14:paraId="55D2CAB3" w14:textId="77777777" w:rsidR="00605F08" w:rsidRPr="00AF2908" w:rsidRDefault="006E7FF9" w:rsidP="00650E26">
      <w:pPr>
        <w:pStyle w:val="ListParagraph"/>
        <w:numPr>
          <w:ilvl w:val="0"/>
          <w:numId w:val="157"/>
        </w:numPr>
        <w:rPr>
          <w:lang w:val="ro-RO"/>
        </w:rPr>
      </w:pPr>
      <w:r w:rsidRPr="00AF2908">
        <w:rPr>
          <w:lang w:val="ro-RO"/>
        </w:rPr>
        <w:t>Cuantumul săptămânal al grantul</w:t>
      </w:r>
      <w:r w:rsidR="008A1A0B" w:rsidRPr="00AF2908">
        <w:rPr>
          <w:lang w:val="ro-RO"/>
        </w:rPr>
        <w:t>ui</w:t>
      </w:r>
      <w:r w:rsidRPr="00AF2908">
        <w:rPr>
          <w:lang w:val="ro-RO"/>
        </w:rPr>
        <w:t xml:space="preserve"> Erasmus+</w:t>
      </w:r>
      <w:r w:rsidRPr="00AF2908">
        <w:rPr>
          <w:b/>
          <w:bCs/>
          <w:lang w:val="ro-RO"/>
        </w:rPr>
        <w:t xml:space="preserve"> </w:t>
      </w:r>
      <w:r w:rsidRPr="00AF2908">
        <w:rPr>
          <w:lang w:val="ro-RO"/>
        </w:rPr>
        <w:t>este stabilit de către Biroul Erasmus+ pe baza baremelor aplicabi</w:t>
      </w:r>
      <w:r w:rsidR="008A1A0B" w:rsidRPr="00AF2908">
        <w:rPr>
          <w:lang w:val="ro-RO"/>
        </w:rPr>
        <w:t>le pentru diferite mobilități (</w:t>
      </w:r>
      <w:r w:rsidRPr="00AF2908">
        <w:rPr>
          <w:lang w:val="ro-RO"/>
        </w:rPr>
        <w:t xml:space="preserve">conform contractului financiar între ANPCDEFP și UCP.) </w:t>
      </w:r>
    </w:p>
    <w:p w14:paraId="484C0DD2" w14:textId="77777777" w:rsidR="00AF2908" w:rsidRPr="00AF2908" w:rsidRDefault="006E7FF9" w:rsidP="00650E26">
      <w:pPr>
        <w:pStyle w:val="ListParagraph"/>
        <w:numPr>
          <w:ilvl w:val="0"/>
          <w:numId w:val="157"/>
        </w:numPr>
        <w:rPr>
          <w:lang w:val="ro-RO"/>
        </w:rPr>
      </w:pPr>
      <w:r w:rsidRPr="00AF2908">
        <w:rPr>
          <w:lang w:val="ro-RO"/>
        </w:rPr>
        <w:t>Cuantumul va fi comu</w:t>
      </w:r>
      <w:r w:rsidR="00AF2908" w:rsidRPr="00AF2908">
        <w:rPr>
          <w:lang w:val="ro-RO"/>
        </w:rPr>
        <w:t>nicat la anunțarea concursului.</w:t>
      </w:r>
    </w:p>
    <w:p w14:paraId="41A58B6F" w14:textId="3F7B286B" w:rsidR="006E7FF9" w:rsidRPr="00AF2908" w:rsidRDefault="006E7FF9" w:rsidP="00650E26">
      <w:pPr>
        <w:pStyle w:val="ListParagraph"/>
        <w:numPr>
          <w:ilvl w:val="0"/>
          <w:numId w:val="157"/>
        </w:numPr>
        <w:rPr>
          <w:lang w:val="ro-RO"/>
        </w:rPr>
      </w:pPr>
      <w:r w:rsidRPr="00AF2908">
        <w:rPr>
          <w:lang w:val="ro-RO"/>
        </w:rPr>
        <w:t xml:space="preserve">Grantul Erasmus+ nu acoperă integral costurile mobilității, </w:t>
      </w:r>
      <w:r w:rsidR="006452CE" w:rsidRPr="00AF2908">
        <w:rPr>
          <w:lang w:val="ro-RO"/>
        </w:rPr>
        <w:t>reprezentând</w:t>
      </w:r>
      <w:r w:rsidRPr="00AF2908">
        <w:rPr>
          <w:lang w:val="ro-RO"/>
        </w:rPr>
        <w:t xml:space="preserve"> doar o contribuție la costul călătoriei şi al subzistenței.</w:t>
      </w:r>
    </w:p>
    <w:p w14:paraId="36C44FC3" w14:textId="08E421FF" w:rsidR="00AF2908" w:rsidRDefault="0038548F" w:rsidP="00E27855">
      <w:pPr>
        <w:pStyle w:val="Heading2"/>
      </w:pPr>
      <w:r>
        <w:t>Art. 8</w:t>
      </w:r>
      <w:r w:rsidR="00AF2908">
        <w:t>8.</w:t>
      </w:r>
    </w:p>
    <w:p w14:paraId="4EBB958E" w14:textId="16CCFEAE" w:rsidR="006E7FF9" w:rsidRPr="00D77A91" w:rsidRDefault="006E7FF9" w:rsidP="00D77A91">
      <w:pPr>
        <w:rPr>
          <w:lang w:val="ro-RO"/>
        </w:rPr>
      </w:pPr>
      <w:r w:rsidRPr="00D77A91">
        <w:rPr>
          <w:lang w:val="ro-RO"/>
        </w:rPr>
        <w:t>Cadrele didactice Erasmus+</w:t>
      </w:r>
      <w:r w:rsidRPr="00D77A91">
        <w:rPr>
          <w:b/>
          <w:bCs/>
          <w:lang w:val="ro-RO"/>
        </w:rPr>
        <w:t xml:space="preserve"> </w:t>
      </w:r>
      <w:r w:rsidRPr="00D77A91">
        <w:rPr>
          <w:lang w:val="ro-RO"/>
        </w:rPr>
        <w:t>nu pot beneficia, pentru perioada cuprinsă în contractul financiar,</w:t>
      </w:r>
      <w:r w:rsidRPr="00D77A91">
        <w:rPr>
          <w:b/>
          <w:bCs/>
          <w:lang w:val="ro-RO"/>
        </w:rPr>
        <w:t xml:space="preserve"> </w:t>
      </w:r>
      <w:r w:rsidRPr="00D77A91">
        <w:rPr>
          <w:lang w:val="ro-RO"/>
        </w:rPr>
        <w:t>de alte granturi finanțate prin alte programe c</w:t>
      </w:r>
      <w:r w:rsidR="00AF2908">
        <w:rPr>
          <w:lang w:val="ro-RO"/>
        </w:rPr>
        <w:t>omunitare ale Uniunii Europene.</w:t>
      </w:r>
    </w:p>
    <w:p w14:paraId="1A8AFECD" w14:textId="76255A30" w:rsidR="008A5473" w:rsidRDefault="0038548F" w:rsidP="00E27855">
      <w:pPr>
        <w:pStyle w:val="Heading2"/>
      </w:pPr>
      <w:r>
        <w:t>Art. 8</w:t>
      </w:r>
      <w:r w:rsidR="008A5473">
        <w:t>9.</w:t>
      </w:r>
    </w:p>
    <w:p w14:paraId="03052681" w14:textId="626989FB" w:rsidR="006E7FF9" w:rsidRPr="00D77A91" w:rsidRDefault="006E7FF9" w:rsidP="00D77A91">
      <w:pPr>
        <w:rPr>
          <w:lang w:val="ro-RO"/>
        </w:rPr>
      </w:pPr>
      <w:r w:rsidRPr="00D77A91">
        <w:rPr>
          <w:lang w:val="ro-RO"/>
        </w:rPr>
        <w:t>Durata unei mobilități de predare cuprinde un minim de 8</w:t>
      </w:r>
      <w:r w:rsidRPr="00D77A91">
        <w:rPr>
          <w:b/>
          <w:bCs/>
          <w:lang w:val="ro-RO"/>
        </w:rPr>
        <w:t xml:space="preserve"> </w:t>
      </w:r>
      <w:r w:rsidRPr="00D77A91">
        <w:rPr>
          <w:lang w:val="ro-RO"/>
        </w:rPr>
        <w:t>ore de predare, de la minim două</w:t>
      </w:r>
      <w:r w:rsidRPr="00D77A91">
        <w:rPr>
          <w:b/>
          <w:bCs/>
          <w:lang w:val="ro-RO"/>
        </w:rPr>
        <w:t xml:space="preserve"> </w:t>
      </w:r>
      <w:r w:rsidRPr="00D77A91">
        <w:rPr>
          <w:lang w:val="ro-RO"/>
        </w:rPr>
        <w:t>zile lucrătoare la un maxim de 2 luni, în cadrul unui singur an universitar, în limita locurilor disponibile</w:t>
      </w:r>
      <w:r w:rsidR="009E4DD3" w:rsidRPr="00D77A91">
        <w:rPr>
          <w:lang w:val="ro-RO"/>
        </w:rPr>
        <w:t>,</w:t>
      </w:r>
      <w:r w:rsidRPr="00D77A91">
        <w:rPr>
          <w:lang w:val="ro-RO"/>
        </w:rPr>
        <w:t xml:space="preserve"> </w:t>
      </w:r>
      <w:r w:rsidR="009E4DD3" w:rsidRPr="00D77A91">
        <w:rPr>
          <w:lang w:val="ro-RO"/>
        </w:rPr>
        <w:t>stabilite de acordurile</w:t>
      </w:r>
      <w:r w:rsidRPr="00D77A91">
        <w:rPr>
          <w:lang w:val="ro-RO"/>
        </w:rPr>
        <w:t xml:space="preserve"> inter</w:t>
      </w:r>
      <w:r w:rsidR="008A1A0B" w:rsidRPr="00D77A91">
        <w:rPr>
          <w:lang w:val="ro-RO"/>
        </w:rPr>
        <w:t>-</w:t>
      </w:r>
      <w:r w:rsidRPr="00D77A91">
        <w:rPr>
          <w:lang w:val="ro-RO"/>
        </w:rPr>
        <w:t>instituționale în vigoare</w:t>
      </w:r>
      <w:r w:rsidR="008A5473">
        <w:rPr>
          <w:lang w:val="ro-RO"/>
        </w:rPr>
        <w:t xml:space="preserve"> în anul universitar respectiv.</w:t>
      </w:r>
    </w:p>
    <w:p w14:paraId="0DCC5FD6" w14:textId="16D8D359" w:rsidR="008A5473" w:rsidRDefault="0038548F" w:rsidP="00CD7D16">
      <w:pPr>
        <w:pStyle w:val="Heading2"/>
      </w:pPr>
      <w:r>
        <w:t>Art. 9</w:t>
      </w:r>
      <w:r w:rsidR="008A5473">
        <w:t>0.</w:t>
      </w:r>
    </w:p>
    <w:p w14:paraId="4DF848DA" w14:textId="77777777" w:rsidR="0050163C" w:rsidRPr="0050163C" w:rsidRDefault="006E7FF9" w:rsidP="00650E26">
      <w:pPr>
        <w:pStyle w:val="ListParagraph"/>
        <w:numPr>
          <w:ilvl w:val="0"/>
          <w:numId w:val="158"/>
        </w:numPr>
        <w:rPr>
          <w:lang w:val="ro-RO"/>
        </w:rPr>
      </w:pPr>
      <w:r w:rsidRPr="0050163C">
        <w:rPr>
          <w:lang w:val="ro-RO"/>
        </w:rPr>
        <w:t>Cadrele didactice</w:t>
      </w:r>
      <w:r w:rsidRPr="0050163C">
        <w:rPr>
          <w:b/>
          <w:bCs/>
          <w:lang w:val="ro-RO"/>
        </w:rPr>
        <w:t xml:space="preserve"> </w:t>
      </w:r>
      <w:r w:rsidRPr="0050163C">
        <w:rPr>
          <w:lang w:val="ro-RO"/>
        </w:rPr>
        <w:t>selecționate au obligația depunerii la BE+, până cel târziu la momentul</w:t>
      </w:r>
      <w:r w:rsidRPr="0050163C">
        <w:rPr>
          <w:b/>
          <w:bCs/>
          <w:lang w:val="ro-RO"/>
        </w:rPr>
        <w:t xml:space="preserve"> </w:t>
      </w:r>
      <w:r w:rsidRPr="0050163C">
        <w:rPr>
          <w:lang w:val="ro-RO"/>
        </w:rPr>
        <w:t xml:space="preserve">plecării în mobilitate, a contractului preliminar de predare în original, semnat de reprezentanții UCP. </w:t>
      </w:r>
    </w:p>
    <w:p w14:paraId="79096877" w14:textId="77777777" w:rsidR="0050163C" w:rsidRPr="0050163C" w:rsidRDefault="006E7FF9" w:rsidP="00650E26">
      <w:pPr>
        <w:pStyle w:val="ListParagraph"/>
        <w:numPr>
          <w:ilvl w:val="0"/>
          <w:numId w:val="158"/>
        </w:numPr>
        <w:rPr>
          <w:lang w:val="ro-RO"/>
        </w:rPr>
      </w:pPr>
      <w:r w:rsidRPr="0050163C">
        <w:rPr>
          <w:lang w:val="ro-RO"/>
        </w:rPr>
        <w:t xml:space="preserve">Contractul de predare poate fi modificat pe perioada deplasării, cu acordul scris al Coordonatorului Instituțional și ai universității gazdă, folosind modelul tipizat furnizat la plecare. </w:t>
      </w:r>
    </w:p>
    <w:p w14:paraId="3B9889B4" w14:textId="539509C7" w:rsidR="006E7FF9" w:rsidRPr="0050163C" w:rsidRDefault="006E7FF9" w:rsidP="00650E26">
      <w:pPr>
        <w:pStyle w:val="ListParagraph"/>
        <w:numPr>
          <w:ilvl w:val="0"/>
          <w:numId w:val="158"/>
        </w:numPr>
        <w:rPr>
          <w:lang w:val="ro-RO"/>
        </w:rPr>
      </w:pPr>
      <w:r w:rsidRPr="0050163C">
        <w:rPr>
          <w:lang w:val="ro-RO"/>
        </w:rPr>
        <w:t>Contractul de predare și modificările acestuia se încheie în trei exemplare originale: unul pentru beneficiar, unul pentru universitatea gazdă și unul pentru UCP.</w:t>
      </w:r>
    </w:p>
    <w:p w14:paraId="021B11D9" w14:textId="40A84E98" w:rsidR="006E7FF9" w:rsidRPr="00D77A91" w:rsidRDefault="0038548F" w:rsidP="00E27855">
      <w:pPr>
        <w:pStyle w:val="Heading2"/>
      </w:pPr>
      <w:r>
        <w:lastRenderedPageBreak/>
        <w:t>Art. 9</w:t>
      </w:r>
      <w:r w:rsidR="0050163C">
        <w:t>1.</w:t>
      </w:r>
    </w:p>
    <w:p w14:paraId="5C9B6822" w14:textId="77777777" w:rsidR="0050163C" w:rsidRPr="0050163C" w:rsidRDefault="006E7FF9" w:rsidP="00650E26">
      <w:pPr>
        <w:pStyle w:val="ListParagraph"/>
        <w:numPr>
          <w:ilvl w:val="0"/>
          <w:numId w:val="159"/>
        </w:numPr>
        <w:rPr>
          <w:lang w:val="ro-RO"/>
        </w:rPr>
      </w:pPr>
      <w:r w:rsidRPr="0050163C">
        <w:rPr>
          <w:lang w:val="ro-RO"/>
        </w:rPr>
        <w:t>După comunicarea de către ANPCDEFP a sumelor alocate UCP pentru anul universitar, se va aproba cuantumul săptămânal al grantului de mobilitate, l</w:t>
      </w:r>
      <w:r w:rsidR="0050163C" w:rsidRPr="0050163C">
        <w:rPr>
          <w:lang w:val="ro-RO"/>
        </w:rPr>
        <w:t>a propunerea Biroului Erasmus+.</w:t>
      </w:r>
    </w:p>
    <w:p w14:paraId="046F44AF" w14:textId="2537D582" w:rsidR="006E7FF9" w:rsidRPr="0050163C" w:rsidRDefault="006E7FF9" w:rsidP="00650E26">
      <w:pPr>
        <w:pStyle w:val="ListParagraph"/>
        <w:numPr>
          <w:ilvl w:val="0"/>
          <w:numId w:val="159"/>
        </w:numPr>
        <w:rPr>
          <w:lang w:val="ro-RO"/>
        </w:rPr>
      </w:pPr>
      <w:r w:rsidRPr="0050163C">
        <w:rPr>
          <w:lang w:val="ro-RO"/>
        </w:rPr>
        <w:t>Grantul săptămânal se determină respec</w:t>
      </w:r>
      <w:r w:rsidR="0050163C" w:rsidRPr="0050163C">
        <w:rPr>
          <w:lang w:val="ro-RO"/>
        </w:rPr>
        <w:t>tându-se recomandările ANPCDEFP.</w:t>
      </w:r>
    </w:p>
    <w:p w14:paraId="1E3E86E3" w14:textId="665AC88E" w:rsidR="006E7FF9" w:rsidRPr="0050163C" w:rsidRDefault="006E7FF9" w:rsidP="00650E26">
      <w:pPr>
        <w:pStyle w:val="ListParagraph"/>
        <w:numPr>
          <w:ilvl w:val="0"/>
          <w:numId w:val="159"/>
        </w:numPr>
        <w:rPr>
          <w:lang w:val="ro-RO"/>
        </w:rPr>
      </w:pPr>
      <w:r w:rsidRPr="0050163C">
        <w:rPr>
          <w:lang w:val="ro-RO"/>
        </w:rPr>
        <w:t>Contractele financiare se încheie după primirea de către cadrul didactic a confirmării de acceptare la universitatea parteneră și după ap</w:t>
      </w:r>
      <w:r w:rsidR="0050163C" w:rsidRPr="0050163C">
        <w:rPr>
          <w:lang w:val="ro-RO"/>
        </w:rPr>
        <w:t>robarea contractului de predare.</w:t>
      </w:r>
    </w:p>
    <w:p w14:paraId="4C27C26C" w14:textId="0FF81A0D" w:rsidR="006E7FF9" w:rsidRPr="0050163C" w:rsidRDefault="006E7FF9" w:rsidP="00650E26">
      <w:pPr>
        <w:pStyle w:val="ListParagraph"/>
        <w:numPr>
          <w:ilvl w:val="0"/>
          <w:numId w:val="159"/>
        </w:numPr>
        <w:rPr>
          <w:lang w:val="ro-RO"/>
        </w:rPr>
      </w:pPr>
      <w:r w:rsidRPr="0050163C">
        <w:rPr>
          <w:lang w:val="ro-RO"/>
        </w:rPr>
        <w:t>Contractul financiar se încheie în două exemplare originale: unul pentru beneficiar și unul pentru dosarul de mobilitate al beneficiarului (</w:t>
      </w:r>
      <w:r w:rsidR="0050163C" w:rsidRPr="0050163C">
        <w:rPr>
          <w:lang w:val="ro-RO"/>
        </w:rPr>
        <w:t>păstrat la Biroul Erasmus+).</w:t>
      </w:r>
    </w:p>
    <w:p w14:paraId="2C5A7BF5" w14:textId="04491F02" w:rsidR="006E7FF9" w:rsidRPr="0050163C" w:rsidRDefault="006E7FF9" w:rsidP="00650E26">
      <w:pPr>
        <w:pStyle w:val="ListParagraph"/>
        <w:numPr>
          <w:ilvl w:val="0"/>
          <w:numId w:val="159"/>
        </w:numPr>
        <w:rPr>
          <w:lang w:val="ro-RO"/>
        </w:rPr>
      </w:pPr>
      <w:r w:rsidRPr="0050163C">
        <w:rPr>
          <w:lang w:val="ro-RO"/>
        </w:rPr>
        <w:t>La semnarea contractului de către beneficiar, acesta va primi un exemplar al contractului f</w:t>
      </w:r>
      <w:r w:rsidR="0050163C" w:rsidRPr="0050163C">
        <w:rPr>
          <w:lang w:val="ro-RO"/>
        </w:rPr>
        <w:t>inanciar și a anexelor acestuia.</w:t>
      </w:r>
    </w:p>
    <w:p w14:paraId="39B6322E" w14:textId="38600928" w:rsidR="006E7FF9" w:rsidRPr="00256F7B" w:rsidRDefault="006E7FF9" w:rsidP="00650E26">
      <w:pPr>
        <w:pStyle w:val="ListParagraph"/>
        <w:numPr>
          <w:ilvl w:val="0"/>
          <w:numId w:val="159"/>
        </w:numPr>
        <w:rPr>
          <w:lang w:val="ro-RO"/>
        </w:rPr>
      </w:pPr>
      <w:r w:rsidRPr="0050163C">
        <w:rPr>
          <w:lang w:val="ro-RO"/>
        </w:rPr>
        <w:t>Sumele aferente grantului vor fi virate către beneficiar după primirea acestora de la ANPCDEFP, în două tranșe după cum urmează: 80% din grantul total la începerea mobilității și 20% din grantul total după</w:t>
      </w:r>
      <w:r w:rsidR="006A26B4" w:rsidRPr="0050163C">
        <w:rPr>
          <w:lang w:val="ro-RO"/>
        </w:rPr>
        <w:t xml:space="preserve"> finalizarea mobilității prin</w:t>
      </w:r>
      <w:r w:rsidRPr="0050163C">
        <w:rPr>
          <w:lang w:val="ro-RO"/>
        </w:rPr>
        <w:t xml:space="preserve"> depunerea tuturor documentelor justificative la </w:t>
      </w:r>
      <w:r w:rsidR="002F5C5E" w:rsidRPr="0050163C">
        <w:rPr>
          <w:lang w:val="ro-RO"/>
        </w:rPr>
        <w:t xml:space="preserve">Biroul Erasmus+ și </w:t>
      </w:r>
      <w:r w:rsidRPr="0050163C">
        <w:rPr>
          <w:lang w:val="ro-RO"/>
        </w:rPr>
        <w:t>trimiterea chestionarului UE online.</w:t>
      </w:r>
    </w:p>
    <w:p w14:paraId="4E797F8C" w14:textId="4B969D8C" w:rsidR="00221737" w:rsidRDefault="00221737" w:rsidP="00A800A0">
      <w:pPr>
        <w:pStyle w:val="Heading2"/>
      </w:pPr>
      <w:r>
        <w:t>A</w:t>
      </w:r>
      <w:r w:rsidR="0038548F">
        <w:t>rt. 9</w:t>
      </w:r>
      <w:r>
        <w:t>2.</w:t>
      </w:r>
    </w:p>
    <w:p w14:paraId="7F260A27" w14:textId="23E7CE11" w:rsidR="006E7FF9" w:rsidRPr="0006500A" w:rsidRDefault="006E7FF9" w:rsidP="00650E26">
      <w:pPr>
        <w:pStyle w:val="ListParagraph"/>
        <w:numPr>
          <w:ilvl w:val="0"/>
          <w:numId w:val="160"/>
        </w:numPr>
        <w:rPr>
          <w:lang w:val="ro-RO"/>
        </w:rPr>
      </w:pPr>
      <w:r w:rsidRPr="0006500A">
        <w:rPr>
          <w:lang w:val="ro-RO"/>
        </w:rPr>
        <w:t>La finalul mobilității</w:t>
      </w:r>
      <w:r w:rsidRPr="0006500A">
        <w:rPr>
          <w:b/>
          <w:bCs/>
          <w:lang w:val="ro-RO"/>
        </w:rPr>
        <w:t xml:space="preserve"> </w:t>
      </w:r>
      <w:r w:rsidR="0006500A" w:rsidRPr="0006500A">
        <w:rPr>
          <w:lang w:val="ro-RO"/>
        </w:rPr>
        <w:t>ERASMUS+, b</w:t>
      </w:r>
      <w:r w:rsidRPr="0006500A">
        <w:rPr>
          <w:lang w:val="ro-RO"/>
        </w:rPr>
        <w:t>eneficiarul se va prezenta</w:t>
      </w:r>
      <w:r w:rsidRPr="0006500A">
        <w:rPr>
          <w:b/>
          <w:bCs/>
          <w:lang w:val="ro-RO"/>
        </w:rPr>
        <w:t xml:space="preserve"> </w:t>
      </w:r>
      <w:r w:rsidRPr="0006500A">
        <w:rPr>
          <w:lang w:val="ro-RO"/>
        </w:rPr>
        <w:t xml:space="preserve">la sediul UCP în termen de maximum 15 zile </w:t>
      </w:r>
      <w:r w:rsidR="008F482B" w:rsidRPr="0006500A">
        <w:rPr>
          <w:lang w:val="ro-RO"/>
        </w:rPr>
        <w:t xml:space="preserve">lucrătoare </w:t>
      </w:r>
      <w:r w:rsidRPr="0006500A">
        <w:rPr>
          <w:lang w:val="ro-RO"/>
        </w:rPr>
        <w:t xml:space="preserve">de la revenirea în țară și va depune la </w:t>
      </w:r>
      <w:r w:rsidR="00176979" w:rsidRPr="0006500A">
        <w:rPr>
          <w:lang w:val="ro-RO"/>
        </w:rPr>
        <w:t xml:space="preserve">Biroul Erasmus+ </w:t>
      </w:r>
      <w:r w:rsidRPr="0006500A">
        <w:rPr>
          <w:lang w:val="ro-RO"/>
        </w:rPr>
        <w:t>u</w:t>
      </w:r>
      <w:r w:rsidR="00E03366" w:rsidRPr="0006500A">
        <w:rPr>
          <w:lang w:val="ro-RO"/>
        </w:rPr>
        <w:t>rmătoarele documente:</w:t>
      </w:r>
    </w:p>
    <w:p w14:paraId="1B54F681" w14:textId="68BD4683" w:rsidR="006E7FF9" w:rsidRPr="0006500A" w:rsidRDefault="0006500A" w:rsidP="00650E26">
      <w:pPr>
        <w:pStyle w:val="ListParagraph"/>
        <w:numPr>
          <w:ilvl w:val="0"/>
          <w:numId w:val="161"/>
        </w:numPr>
        <w:rPr>
          <w:rFonts w:ascii="Symbol" w:eastAsia="Symbol" w:hAnsi="Symbol" w:cs="Symbol"/>
          <w:lang w:val="ro-RO"/>
        </w:rPr>
      </w:pPr>
      <w:r w:rsidRPr="0006500A">
        <w:rPr>
          <w:lang w:val="ro-RO"/>
        </w:rPr>
        <w:t>c</w:t>
      </w:r>
      <w:r w:rsidR="006E7FF9" w:rsidRPr="0006500A">
        <w:rPr>
          <w:lang w:val="ro-RO"/>
        </w:rPr>
        <w:t>ontractul de predare (</w:t>
      </w:r>
      <w:r w:rsidR="006E7FF9" w:rsidRPr="0006500A">
        <w:rPr>
          <w:i/>
          <w:iCs/>
          <w:lang w:val="ro-RO"/>
        </w:rPr>
        <w:t>Teaching Agreement</w:t>
      </w:r>
      <w:r w:rsidR="006E7FF9" w:rsidRPr="0006500A">
        <w:rPr>
          <w:lang w:val="ro-RO"/>
        </w:rPr>
        <w:t xml:space="preserve">) semnat în original de către reprezentanții universității </w:t>
      </w:r>
      <w:r w:rsidR="008C0287" w:rsidRPr="0006500A">
        <w:rPr>
          <w:lang w:val="ro-RO"/>
        </w:rPr>
        <w:t>partenere (director de departament</w:t>
      </w:r>
      <w:r w:rsidR="006E7FF9" w:rsidRPr="0006500A">
        <w:rPr>
          <w:lang w:val="ro-RO"/>
        </w:rPr>
        <w:t>) și ai UCP;</w:t>
      </w:r>
    </w:p>
    <w:p w14:paraId="73FA3E57" w14:textId="58AF15C9" w:rsidR="006E7FF9" w:rsidRPr="0006500A" w:rsidRDefault="0006500A" w:rsidP="00650E26">
      <w:pPr>
        <w:pStyle w:val="ListParagraph"/>
        <w:numPr>
          <w:ilvl w:val="0"/>
          <w:numId w:val="161"/>
        </w:numPr>
        <w:rPr>
          <w:rFonts w:ascii="Symbol" w:eastAsia="Symbol" w:hAnsi="Symbol" w:cs="Symbol"/>
          <w:lang w:val="ro-RO"/>
        </w:rPr>
      </w:pPr>
      <w:r w:rsidRPr="0006500A">
        <w:rPr>
          <w:lang w:val="ro-RO"/>
        </w:rPr>
        <w:t>a</w:t>
      </w:r>
      <w:r w:rsidR="006E7FF9" w:rsidRPr="0006500A">
        <w:rPr>
          <w:lang w:val="ro-RO"/>
        </w:rPr>
        <w:t>deverința privind durata stagiului de predare în străinătate (</w:t>
      </w:r>
      <w:r w:rsidR="006E7FF9" w:rsidRPr="0006500A">
        <w:rPr>
          <w:i/>
          <w:iCs/>
          <w:lang w:val="ro-RO"/>
        </w:rPr>
        <w:t>Attendance Certificate</w:t>
      </w:r>
      <w:r w:rsidR="006E7FF9" w:rsidRPr="0006500A">
        <w:rPr>
          <w:lang w:val="ro-RO"/>
        </w:rPr>
        <w:t>) de la departamentul competent al universității gazdă;</w:t>
      </w:r>
    </w:p>
    <w:p w14:paraId="06200B1B" w14:textId="29C9CF33" w:rsidR="006E7FF9" w:rsidRPr="0006500A" w:rsidRDefault="0006500A" w:rsidP="00650E26">
      <w:pPr>
        <w:pStyle w:val="ListParagraph"/>
        <w:numPr>
          <w:ilvl w:val="0"/>
          <w:numId w:val="161"/>
        </w:numPr>
        <w:rPr>
          <w:lang w:val="ro-RO"/>
        </w:rPr>
      </w:pPr>
      <w:r w:rsidRPr="0006500A">
        <w:rPr>
          <w:lang w:val="ro-RO"/>
        </w:rPr>
        <w:t>r</w:t>
      </w:r>
      <w:r w:rsidR="006E7FF9" w:rsidRPr="0006500A">
        <w:rPr>
          <w:lang w:val="ro-RO"/>
        </w:rPr>
        <w:t xml:space="preserve">aport narativ asupra </w:t>
      </w:r>
      <w:r w:rsidR="002F5C5E" w:rsidRPr="0006500A">
        <w:rPr>
          <w:lang w:val="ro-RO"/>
        </w:rPr>
        <w:t>activității desfăș</w:t>
      </w:r>
      <w:r w:rsidR="006E7FF9" w:rsidRPr="0006500A">
        <w:rPr>
          <w:lang w:val="ro-RO"/>
        </w:rPr>
        <w:t xml:space="preserve">urate pe perioada de predare, trimis electronic, </w:t>
      </w:r>
      <w:r w:rsidR="008C0287" w:rsidRPr="0006500A">
        <w:rPr>
          <w:lang w:val="ro-RO"/>
        </w:rPr>
        <w:t>având o extensie de minimum</w:t>
      </w:r>
      <w:r w:rsidR="006E7FF9" w:rsidRPr="0006500A">
        <w:rPr>
          <w:lang w:val="ro-RO"/>
        </w:rPr>
        <w:t xml:space="preserve"> 2000 de caractere.</w:t>
      </w:r>
      <w:bookmarkStart w:id="13" w:name="page18"/>
      <w:bookmarkEnd w:id="13"/>
    </w:p>
    <w:p w14:paraId="55978562" w14:textId="574C05FE" w:rsidR="006E7FF9" w:rsidRDefault="006E7FF9" w:rsidP="00650E26">
      <w:pPr>
        <w:pStyle w:val="ListParagraph"/>
        <w:numPr>
          <w:ilvl w:val="0"/>
          <w:numId w:val="160"/>
        </w:numPr>
        <w:rPr>
          <w:lang w:val="ro-RO"/>
        </w:rPr>
      </w:pPr>
      <w:r w:rsidRPr="0006500A">
        <w:rPr>
          <w:lang w:val="ro-RO"/>
        </w:rPr>
        <w:t xml:space="preserve">În cazul în care Beneficiarul </w:t>
      </w:r>
      <w:r w:rsidR="00CF3549" w:rsidRPr="0006500A">
        <w:rPr>
          <w:lang w:val="ro-RO"/>
        </w:rPr>
        <w:t xml:space="preserve">nu își va depune la Biroul Erasmus+ documentele menționate în contract </w:t>
      </w:r>
      <w:r w:rsidRPr="0006500A">
        <w:rPr>
          <w:lang w:val="ro-RO"/>
        </w:rPr>
        <w:t xml:space="preserve">în termen de maximum 15 zile </w:t>
      </w:r>
      <w:r w:rsidR="008F482B" w:rsidRPr="0006500A">
        <w:rPr>
          <w:lang w:val="ro-RO"/>
        </w:rPr>
        <w:t xml:space="preserve">lucrătoare </w:t>
      </w:r>
      <w:r w:rsidRPr="0006500A">
        <w:rPr>
          <w:lang w:val="ro-RO"/>
        </w:rPr>
        <w:t>de la revenirea în țară</w:t>
      </w:r>
      <w:r w:rsidR="00CF3549" w:rsidRPr="0006500A">
        <w:rPr>
          <w:lang w:val="ro-RO"/>
        </w:rPr>
        <w:t>, acesta</w:t>
      </w:r>
      <w:r w:rsidRPr="0006500A">
        <w:rPr>
          <w:lang w:val="ro-RO"/>
        </w:rPr>
        <w:t xml:space="preserve"> are obligația să restituie </w:t>
      </w:r>
      <w:r w:rsidR="0006500A">
        <w:rPr>
          <w:lang w:val="ro-RO"/>
        </w:rPr>
        <w:t>suma virată anterior în contul b</w:t>
      </w:r>
      <w:r w:rsidRPr="0006500A">
        <w:rPr>
          <w:lang w:val="ro-RO"/>
        </w:rPr>
        <w:t>enef</w:t>
      </w:r>
      <w:r w:rsidR="00F64B07">
        <w:rPr>
          <w:lang w:val="ro-RO"/>
        </w:rPr>
        <w:t>iciarului conform Contractului f</w:t>
      </w:r>
      <w:r w:rsidRPr="0006500A">
        <w:rPr>
          <w:lang w:val="ro-RO"/>
        </w:rPr>
        <w:t>inanciar.</w:t>
      </w:r>
    </w:p>
    <w:p w14:paraId="1A8EBF89" w14:textId="7156B193" w:rsidR="00256F7B" w:rsidRDefault="00256F7B" w:rsidP="00256F7B">
      <w:pPr>
        <w:pStyle w:val="ListParagraph"/>
        <w:rPr>
          <w:lang w:val="ro-RO"/>
        </w:rPr>
      </w:pPr>
    </w:p>
    <w:p w14:paraId="25E74732" w14:textId="77777777" w:rsidR="00256F7B" w:rsidRPr="001A3A2B" w:rsidRDefault="00256F7B" w:rsidP="00256F7B">
      <w:pPr>
        <w:pStyle w:val="ListParagraph"/>
        <w:rPr>
          <w:lang w:val="ro-RO"/>
        </w:rPr>
      </w:pPr>
    </w:p>
    <w:p w14:paraId="552FE325" w14:textId="1DEBF6A2" w:rsidR="006E7FF9" w:rsidRPr="00D77A91" w:rsidRDefault="001A3A2B" w:rsidP="001A3A2B">
      <w:pPr>
        <w:pStyle w:val="Heading1"/>
      </w:pPr>
      <w:r>
        <w:t>CAPITOLUL IX.</w:t>
      </w:r>
      <w:r w:rsidR="006E7FF9" w:rsidRPr="00D77A91">
        <w:t xml:space="preserve"> MOBILITĂȚI ALE PERSONALULUI CU SCOP DE FORMARE (STT)</w:t>
      </w:r>
    </w:p>
    <w:p w14:paraId="48E47678" w14:textId="2414831F" w:rsidR="00812DA0" w:rsidRDefault="006E7FF9" w:rsidP="00E27855">
      <w:pPr>
        <w:pStyle w:val="Heading2"/>
      </w:pPr>
      <w:r w:rsidRPr="00D77A91">
        <w:t xml:space="preserve">Art. </w:t>
      </w:r>
      <w:r w:rsidR="0038548F">
        <w:t>9</w:t>
      </w:r>
      <w:r w:rsidR="00812DA0">
        <w:t>3.</w:t>
      </w:r>
    </w:p>
    <w:p w14:paraId="73E34416" w14:textId="12E19AA4" w:rsidR="006E7FF9" w:rsidRPr="00D77A91" w:rsidRDefault="006E7FF9" w:rsidP="00D77A91">
      <w:pPr>
        <w:rPr>
          <w:lang w:val="ro-RO"/>
        </w:rPr>
      </w:pPr>
      <w:r w:rsidRPr="00D77A91">
        <w:rPr>
          <w:lang w:val="ro-RO"/>
        </w:rPr>
        <w:t>Selecția personalului administrativ, didactic şi nedidact</w:t>
      </w:r>
      <w:r w:rsidR="00812DA0">
        <w:rPr>
          <w:lang w:val="ro-RO"/>
        </w:rPr>
        <w:t xml:space="preserve">ic pentru mobilități de formare </w:t>
      </w:r>
      <w:r w:rsidRPr="00D77A91">
        <w:rPr>
          <w:lang w:val="ro-RO"/>
        </w:rPr>
        <w:t>Erasmus+ se va realiza ținând cont de următoarele criter</w:t>
      </w:r>
      <w:r w:rsidR="00E03366" w:rsidRPr="00D77A91">
        <w:rPr>
          <w:lang w:val="ro-RO"/>
        </w:rPr>
        <w:t>ii de eligibilitate cumulative:</w:t>
      </w:r>
    </w:p>
    <w:p w14:paraId="10DB0E64" w14:textId="3FFA7FF1" w:rsidR="00B00FF7" w:rsidRPr="00812DA0" w:rsidRDefault="00B00FF7" w:rsidP="00650E26">
      <w:pPr>
        <w:pStyle w:val="ListParagraph"/>
        <w:numPr>
          <w:ilvl w:val="0"/>
          <w:numId w:val="162"/>
        </w:numPr>
        <w:rPr>
          <w:rFonts w:ascii="Symbol" w:eastAsia="Symbol" w:hAnsi="Symbol" w:cs="Symbol"/>
          <w:lang w:val="ro-RO"/>
        </w:rPr>
      </w:pPr>
      <w:r w:rsidRPr="00812DA0">
        <w:rPr>
          <w:lang w:val="ro-RO"/>
        </w:rPr>
        <w:t>angajat al</w:t>
      </w:r>
      <w:r w:rsidR="008C0287" w:rsidRPr="00812DA0">
        <w:rPr>
          <w:lang w:val="ro-RO"/>
        </w:rPr>
        <w:t xml:space="preserve"> Universității Creștine Partium</w:t>
      </w:r>
      <w:r w:rsidR="00580C37">
        <w:rPr>
          <w:lang w:val="ro-RO"/>
        </w:rPr>
        <w:t>;</w:t>
      </w:r>
    </w:p>
    <w:p w14:paraId="76EB4C69" w14:textId="439B3EA0" w:rsidR="006E7FF9" w:rsidRPr="00A853EA" w:rsidRDefault="006934B1" w:rsidP="00650E26">
      <w:pPr>
        <w:pStyle w:val="ListParagraph"/>
        <w:numPr>
          <w:ilvl w:val="0"/>
          <w:numId w:val="162"/>
        </w:numPr>
        <w:rPr>
          <w:rFonts w:ascii="Symbol" w:eastAsia="Symbol" w:hAnsi="Symbol" w:cs="Symbol"/>
          <w:lang w:val="ro-RO"/>
        </w:rPr>
      </w:pPr>
      <w:r w:rsidRPr="00812DA0">
        <w:rPr>
          <w:lang w:val="ro-RO"/>
        </w:rPr>
        <w:t>cunoașterea</w:t>
      </w:r>
      <w:r w:rsidR="006E7FF9" w:rsidRPr="00812DA0">
        <w:rPr>
          <w:lang w:val="ro-RO"/>
        </w:rPr>
        <w:t xml:space="preserve"> bună a limbii în care se va </w:t>
      </w:r>
      <w:r w:rsidRPr="00812DA0">
        <w:rPr>
          <w:lang w:val="ro-RO"/>
        </w:rPr>
        <w:t>desfășura</w:t>
      </w:r>
      <w:r w:rsidR="006E7FF9" w:rsidRPr="00812DA0">
        <w:rPr>
          <w:lang w:val="ro-RO"/>
        </w:rPr>
        <w:t xml:space="preserve"> programul de formare</w:t>
      </w:r>
      <w:r w:rsidR="00580C37">
        <w:rPr>
          <w:lang w:val="ro-RO"/>
        </w:rPr>
        <w:t>.</w:t>
      </w:r>
    </w:p>
    <w:p w14:paraId="55D8B8E4" w14:textId="24CF03C5" w:rsidR="00A853EA" w:rsidRDefault="0038548F" w:rsidP="00E27855">
      <w:pPr>
        <w:pStyle w:val="Heading2"/>
      </w:pPr>
      <w:r>
        <w:t>Art. 9</w:t>
      </w:r>
      <w:r w:rsidR="00A853EA">
        <w:t>4.</w:t>
      </w:r>
    </w:p>
    <w:p w14:paraId="6FF57D30" w14:textId="77777777" w:rsidR="00A853EA" w:rsidRPr="00A853EA" w:rsidRDefault="006E7FF9" w:rsidP="00650E26">
      <w:pPr>
        <w:pStyle w:val="ListParagraph"/>
        <w:numPr>
          <w:ilvl w:val="0"/>
          <w:numId w:val="163"/>
        </w:numPr>
        <w:rPr>
          <w:lang w:val="ro-RO"/>
        </w:rPr>
      </w:pPr>
      <w:r w:rsidRPr="00A853EA">
        <w:rPr>
          <w:lang w:val="ro-RO"/>
        </w:rPr>
        <w:t>Instituțiile implicate în schimbul de personal în scop de formare trebuie să ajungă</w:t>
      </w:r>
      <w:r w:rsidRPr="00A853EA">
        <w:rPr>
          <w:b/>
          <w:bCs/>
          <w:lang w:val="ro-RO"/>
        </w:rPr>
        <w:t xml:space="preserve"> </w:t>
      </w:r>
      <w:r w:rsidRPr="00A853EA">
        <w:rPr>
          <w:lang w:val="ro-RO"/>
        </w:rPr>
        <w:t>la un</w:t>
      </w:r>
      <w:r w:rsidRPr="00A853EA">
        <w:rPr>
          <w:b/>
          <w:bCs/>
          <w:lang w:val="ro-RO"/>
        </w:rPr>
        <w:t xml:space="preserve"> </w:t>
      </w:r>
      <w:r w:rsidRPr="00A853EA">
        <w:rPr>
          <w:lang w:val="ro-RO"/>
        </w:rPr>
        <w:t>acord cu fiecare angajat în parte asupra unui program de formare bine determinat, înainte de plec</w:t>
      </w:r>
      <w:r w:rsidR="00A853EA" w:rsidRPr="00A853EA">
        <w:rPr>
          <w:lang w:val="ro-RO"/>
        </w:rPr>
        <w:t>area în străinătate a acestuia.</w:t>
      </w:r>
    </w:p>
    <w:p w14:paraId="34F7FB06" w14:textId="142BB223" w:rsidR="006E7FF9" w:rsidRPr="005C0D29" w:rsidRDefault="006E7FF9" w:rsidP="00650E26">
      <w:pPr>
        <w:pStyle w:val="ListParagraph"/>
        <w:numPr>
          <w:ilvl w:val="0"/>
          <w:numId w:val="163"/>
        </w:numPr>
        <w:rPr>
          <w:lang w:val="ro-RO"/>
        </w:rPr>
      </w:pPr>
      <w:r w:rsidRPr="00A853EA">
        <w:rPr>
          <w:lang w:val="ro-RO"/>
        </w:rPr>
        <w:t xml:space="preserve">La </w:t>
      </w:r>
      <w:r w:rsidR="0099080B" w:rsidRPr="00A853EA">
        <w:rPr>
          <w:lang w:val="ro-RO"/>
        </w:rPr>
        <w:t>sfârșitul</w:t>
      </w:r>
      <w:r w:rsidRPr="00A853EA">
        <w:rPr>
          <w:lang w:val="ro-RO"/>
        </w:rPr>
        <w:t xml:space="preserve"> fiecărei perioade de formare, instituția gazdă trebuie să furnizeze UCP un certificat care să ateste că prog</w:t>
      </w:r>
      <w:r w:rsidR="00E03366" w:rsidRPr="00A853EA">
        <w:rPr>
          <w:lang w:val="ro-RO"/>
        </w:rPr>
        <w:t>ramul convenit a fost realizat.</w:t>
      </w:r>
    </w:p>
    <w:p w14:paraId="6E54CED0" w14:textId="259DFC26" w:rsidR="005C0D29" w:rsidRDefault="0038548F" w:rsidP="00CD7D16">
      <w:pPr>
        <w:pStyle w:val="Heading2"/>
      </w:pPr>
      <w:r>
        <w:lastRenderedPageBreak/>
        <w:t>Art. 9</w:t>
      </w:r>
      <w:r w:rsidR="005C0D29">
        <w:t>5.</w:t>
      </w:r>
    </w:p>
    <w:p w14:paraId="7349FBBA" w14:textId="77777777" w:rsidR="005C0D29" w:rsidRPr="005C0D29" w:rsidRDefault="006E7FF9" w:rsidP="00650E26">
      <w:pPr>
        <w:pStyle w:val="ListParagraph"/>
        <w:numPr>
          <w:ilvl w:val="0"/>
          <w:numId w:val="164"/>
        </w:numPr>
        <w:rPr>
          <w:lang w:val="ro-RO"/>
        </w:rPr>
      </w:pPr>
      <w:r w:rsidRPr="005C0D29">
        <w:rPr>
          <w:lang w:val="ro-RO"/>
        </w:rPr>
        <w:t>În cazul în care personalul nu a realizat integral programul stabilit, acesta este obligat să</w:t>
      </w:r>
      <w:r w:rsidRPr="005C0D29">
        <w:rPr>
          <w:b/>
          <w:bCs/>
          <w:lang w:val="ro-RO"/>
        </w:rPr>
        <w:t xml:space="preserve"> </w:t>
      </w:r>
      <w:r w:rsidRPr="005C0D29">
        <w:rPr>
          <w:lang w:val="ro-RO"/>
        </w:rPr>
        <w:t xml:space="preserve">ramburseze parțial sau </w:t>
      </w:r>
      <w:r w:rsidR="00DD5761" w:rsidRPr="005C0D29">
        <w:rPr>
          <w:lang w:val="ro-RO"/>
        </w:rPr>
        <w:t xml:space="preserve">integral </w:t>
      </w:r>
      <w:r w:rsidRPr="005C0D29">
        <w:rPr>
          <w:lang w:val="ro-RO"/>
        </w:rPr>
        <w:t xml:space="preserve">fondurile primite ca bursă de mobilitate Erasmus+. </w:t>
      </w:r>
    </w:p>
    <w:p w14:paraId="66AF8598" w14:textId="59E06D5E" w:rsidR="006E7FF9" w:rsidRPr="005C0D29" w:rsidRDefault="006E7FF9" w:rsidP="00650E26">
      <w:pPr>
        <w:pStyle w:val="ListParagraph"/>
        <w:numPr>
          <w:ilvl w:val="0"/>
          <w:numId w:val="164"/>
        </w:numPr>
        <w:rPr>
          <w:lang w:val="ro-RO"/>
        </w:rPr>
      </w:pPr>
      <w:r w:rsidRPr="005C0D29">
        <w:rPr>
          <w:lang w:val="ro-RO"/>
        </w:rPr>
        <w:t xml:space="preserve">Cazurile de forță majoră vor fi aduse la </w:t>
      </w:r>
      <w:r w:rsidR="0099080B" w:rsidRPr="005C0D29">
        <w:rPr>
          <w:lang w:val="ro-RO"/>
        </w:rPr>
        <w:t>cunoștința</w:t>
      </w:r>
      <w:r w:rsidRPr="005C0D29">
        <w:rPr>
          <w:lang w:val="ro-RO"/>
        </w:rPr>
        <w:t xml:space="preserve"> BE+, care le va analiza </w:t>
      </w:r>
      <w:r w:rsidR="0099080B" w:rsidRPr="005C0D29">
        <w:rPr>
          <w:lang w:val="ro-RO"/>
        </w:rPr>
        <w:t>și</w:t>
      </w:r>
      <w:r w:rsidRPr="005C0D29">
        <w:rPr>
          <w:lang w:val="ro-RO"/>
        </w:rPr>
        <w:t xml:space="preserve"> le va supune aprobării ANPCDEFP.</w:t>
      </w:r>
    </w:p>
    <w:p w14:paraId="115032E9" w14:textId="6F933214" w:rsidR="005C0D29" w:rsidRDefault="0038548F" w:rsidP="00E27855">
      <w:pPr>
        <w:pStyle w:val="Heading2"/>
      </w:pPr>
      <w:r>
        <w:t>Art. 9</w:t>
      </w:r>
      <w:r w:rsidR="005C0D29">
        <w:t>6.</w:t>
      </w:r>
    </w:p>
    <w:p w14:paraId="1ACA15BD" w14:textId="77777777" w:rsidR="005C0D29" w:rsidRPr="005C0D29" w:rsidRDefault="006E7FF9" w:rsidP="00650E26">
      <w:pPr>
        <w:pStyle w:val="ListParagraph"/>
        <w:numPr>
          <w:ilvl w:val="0"/>
          <w:numId w:val="165"/>
        </w:numPr>
        <w:rPr>
          <w:lang w:val="ro-RO"/>
        </w:rPr>
      </w:pPr>
      <w:r w:rsidRPr="005C0D29">
        <w:rPr>
          <w:lang w:val="ro-RO"/>
        </w:rPr>
        <w:t>Condițiile de acordare a granturilor nu prevăd plata unor taxe la instituția gazdă legate de</w:t>
      </w:r>
      <w:r w:rsidRPr="005C0D29">
        <w:rPr>
          <w:b/>
          <w:bCs/>
          <w:lang w:val="ro-RO"/>
        </w:rPr>
        <w:t xml:space="preserve"> </w:t>
      </w:r>
      <w:r w:rsidR="0024788F" w:rsidRPr="005C0D29">
        <w:rPr>
          <w:lang w:val="ro-RO"/>
        </w:rPr>
        <w:t>desfășurarea</w:t>
      </w:r>
      <w:r w:rsidRPr="005C0D29">
        <w:rPr>
          <w:lang w:val="ro-RO"/>
        </w:rPr>
        <w:t xml:space="preserve"> programului de mobilități. </w:t>
      </w:r>
    </w:p>
    <w:p w14:paraId="59001651" w14:textId="68A84965" w:rsidR="006E7FF9" w:rsidRPr="005C0D29" w:rsidRDefault="006E7FF9" w:rsidP="00650E26">
      <w:pPr>
        <w:pStyle w:val="ListParagraph"/>
        <w:numPr>
          <w:ilvl w:val="0"/>
          <w:numId w:val="165"/>
        </w:numPr>
        <w:rPr>
          <w:lang w:val="ro-RO"/>
        </w:rPr>
      </w:pPr>
      <w:r w:rsidRPr="005C0D29">
        <w:rPr>
          <w:lang w:val="ro-RO"/>
        </w:rPr>
        <w:t xml:space="preserve">Universitatea gazdă poate solicita </w:t>
      </w:r>
      <w:r w:rsidR="0024788F" w:rsidRPr="005C0D29">
        <w:rPr>
          <w:lang w:val="ro-RO"/>
        </w:rPr>
        <w:t>totuși</w:t>
      </w:r>
      <w:r w:rsidRPr="005C0D29">
        <w:rPr>
          <w:lang w:val="ro-RO"/>
        </w:rPr>
        <w:t xml:space="preserve"> beneficiarului plata unei sume pentru acoperirea anumitor costuri cum sunt cele pentru asigurarea de sănătate, utilizarea de materiale şi facilități diverse (fotocopiere, produse de laborator etc.) în condiții identice celor aplicate personalului local.</w:t>
      </w:r>
    </w:p>
    <w:p w14:paraId="2A8A3EC4" w14:textId="1251EDC7" w:rsidR="005C0D29" w:rsidRDefault="0038548F" w:rsidP="00E27855">
      <w:pPr>
        <w:pStyle w:val="Heading2"/>
      </w:pPr>
      <w:r>
        <w:t>Art. 9</w:t>
      </w:r>
      <w:r w:rsidR="005C0D29">
        <w:t>7.</w:t>
      </w:r>
    </w:p>
    <w:p w14:paraId="3926ABF6" w14:textId="38C6C04D" w:rsidR="005C0D29" w:rsidRPr="00F71C96" w:rsidRDefault="006E7FF9" w:rsidP="00650E26">
      <w:pPr>
        <w:pStyle w:val="ListParagraph"/>
        <w:numPr>
          <w:ilvl w:val="0"/>
          <w:numId w:val="182"/>
        </w:numPr>
        <w:rPr>
          <w:lang w:val="ro-RO"/>
        </w:rPr>
      </w:pPr>
      <w:r w:rsidRPr="00F71C96">
        <w:rPr>
          <w:lang w:val="ro-RO"/>
        </w:rPr>
        <w:t>Selecția personalului se desfășoară în mod</w:t>
      </w:r>
      <w:r w:rsidRPr="00F71C96">
        <w:rPr>
          <w:b/>
          <w:bCs/>
          <w:lang w:val="ro-RO"/>
        </w:rPr>
        <w:t xml:space="preserve"> </w:t>
      </w:r>
      <w:r w:rsidRPr="00F71C96">
        <w:rPr>
          <w:lang w:val="ro-RO"/>
        </w:rPr>
        <w:t>centralizat la nivelul BE+ de către Comisia</w:t>
      </w:r>
      <w:r w:rsidRPr="00F71C96">
        <w:rPr>
          <w:b/>
          <w:bCs/>
          <w:lang w:val="ro-RO"/>
        </w:rPr>
        <w:t xml:space="preserve"> </w:t>
      </w:r>
      <w:r w:rsidR="005C0D29" w:rsidRPr="00F71C96">
        <w:rPr>
          <w:lang w:val="ro-RO"/>
        </w:rPr>
        <w:t>Erasmus+.</w:t>
      </w:r>
    </w:p>
    <w:p w14:paraId="04D44832" w14:textId="1EBA098C" w:rsidR="006E7FF9" w:rsidRPr="00F71C96" w:rsidRDefault="001B0CC6" w:rsidP="00650E26">
      <w:pPr>
        <w:pStyle w:val="ListParagraph"/>
        <w:numPr>
          <w:ilvl w:val="0"/>
          <w:numId w:val="182"/>
        </w:numPr>
        <w:rPr>
          <w:lang w:val="ro-RO"/>
        </w:rPr>
      </w:pPr>
      <w:r w:rsidRPr="00F71C96">
        <w:rPr>
          <w:lang w:val="ro-RO"/>
        </w:rPr>
        <w:t>Comisia de selecție și cea de contestații trebuie să aibă în componență cel puțin un reprezentant al personalului nedidactic și administrativ.</w:t>
      </w:r>
    </w:p>
    <w:p w14:paraId="6F261214" w14:textId="4974759A" w:rsidR="00093B4E" w:rsidRDefault="006E7FF9" w:rsidP="00E27855">
      <w:pPr>
        <w:pStyle w:val="Heading2"/>
      </w:pPr>
      <w:r w:rsidRPr="00D77A91">
        <w:t>Art.</w:t>
      </w:r>
      <w:r w:rsidR="0038548F">
        <w:t xml:space="preserve"> 98</w:t>
      </w:r>
      <w:r w:rsidR="00093B4E">
        <w:t>.</w:t>
      </w:r>
    </w:p>
    <w:p w14:paraId="2EAC6232" w14:textId="1A2DEE92" w:rsidR="006E7FF9" w:rsidRPr="00D77A91" w:rsidRDefault="006E7FF9" w:rsidP="00D77A91">
      <w:pPr>
        <w:rPr>
          <w:lang w:val="ro-RO"/>
        </w:rPr>
      </w:pPr>
      <w:r w:rsidRPr="00D77A91">
        <w:rPr>
          <w:lang w:val="ro-RO"/>
        </w:rPr>
        <w:t>Atribuțiile comisie</w:t>
      </w:r>
      <w:r w:rsidR="00E03366" w:rsidRPr="00D77A91">
        <w:rPr>
          <w:lang w:val="ro-RO"/>
        </w:rPr>
        <w:t>i de selecție sunt următoarele:</w:t>
      </w:r>
    </w:p>
    <w:p w14:paraId="263FF24E" w14:textId="77777777" w:rsidR="006E7FF9" w:rsidRPr="00093B4E" w:rsidRDefault="006E7FF9" w:rsidP="00650E26">
      <w:pPr>
        <w:pStyle w:val="ListParagraph"/>
        <w:numPr>
          <w:ilvl w:val="0"/>
          <w:numId w:val="166"/>
        </w:numPr>
        <w:rPr>
          <w:rFonts w:ascii="Symbol" w:eastAsia="Symbol" w:hAnsi="Symbol" w:cs="Symbol"/>
          <w:lang w:val="ro-RO"/>
        </w:rPr>
      </w:pPr>
      <w:r w:rsidRPr="00093B4E">
        <w:rPr>
          <w:lang w:val="ro-RO"/>
        </w:rPr>
        <w:t>evaluarea dosarelor în funcție de criteriile stabilite prin prezentul regulament;</w:t>
      </w:r>
    </w:p>
    <w:p w14:paraId="7E3F6184" w14:textId="77777777" w:rsidR="006E7FF9" w:rsidRPr="00093B4E" w:rsidRDefault="006E7FF9" w:rsidP="00650E26">
      <w:pPr>
        <w:pStyle w:val="ListParagraph"/>
        <w:numPr>
          <w:ilvl w:val="0"/>
          <w:numId w:val="166"/>
        </w:numPr>
        <w:rPr>
          <w:rFonts w:ascii="Symbol" w:eastAsia="Symbol" w:hAnsi="Symbol" w:cs="Symbol"/>
          <w:lang w:val="ro-RO"/>
        </w:rPr>
      </w:pPr>
      <w:r w:rsidRPr="00093B4E">
        <w:rPr>
          <w:lang w:val="ro-RO"/>
        </w:rPr>
        <w:t>stabilirea clasificării finale și repartizarea locurilor;</w:t>
      </w:r>
    </w:p>
    <w:p w14:paraId="73BA5B74" w14:textId="071C1BE5" w:rsidR="00E03366" w:rsidRPr="00E56A85" w:rsidRDefault="006E7FF9" w:rsidP="00650E26">
      <w:pPr>
        <w:pStyle w:val="ListParagraph"/>
        <w:numPr>
          <w:ilvl w:val="0"/>
          <w:numId w:val="166"/>
        </w:numPr>
        <w:rPr>
          <w:lang w:val="ro-RO"/>
        </w:rPr>
      </w:pPr>
      <w:r w:rsidRPr="00093B4E">
        <w:rPr>
          <w:lang w:val="ro-RO"/>
        </w:rPr>
        <w:t>afișarea rezultatelor cu candidații (admiși, rezerve, respinși).</w:t>
      </w:r>
      <w:bookmarkStart w:id="14" w:name="page19"/>
      <w:bookmarkEnd w:id="14"/>
    </w:p>
    <w:p w14:paraId="7EDAF9EA" w14:textId="2CA486A4" w:rsidR="004B02FE" w:rsidRDefault="0038548F" w:rsidP="00E27855">
      <w:pPr>
        <w:pStyle w:val="Heading2"/>
      </w:pPr>
      <w:r>
        <w:t>Art. 99</w:t>
      </w:r>
      <w:r w:rsidR="004B02FE">
        <w:t>.</w:t>
      </w:r>
    </w:p>
    <w:p w14:paraId="3BBC9D0C" w14:textId="5E7CB7E8" w:rsidR="00E56A85" w:rsidRPr="0051330A" w:rsidRDefault="006E7FF9" w:rsidP="00650E26">
      <w:pPr>
        <w:pStyle w:val="ListParagraph"/>
        <w:numPr>
          <w:ilvl w:val="0"/>
          <w:numId w:val="183"/>
        </w:numPr>
        <w:rPr>
          <w:lang w:val="ro-RO"/>
        </w:rPr>
      </w:pPr>
      <w:r w:rsidRPr="0051330A">
        <w:rPr>
          <w:lang w:val="ro-RO"/>
        </w:rPr>
        <w:t xml:space="preserve">Calendarul selecției este anunțat de către Biroul Erasmus+ secretariatelor facultăților și departamentelor administrative ale UCP </w:t>
      </w:r>
      <w:r w:rsidR="00430FBB" w:rsidRPr="0051330A">
        <w:rPr>
          <w:lang w:val="ro-RO"/>
        </w:rPr>
        <w:t>conform Procedurii de organizare a mobilității Erasmus+</w:t>
      </w:r>
      <w:r w:rsidR="003356F2" w:rsidRPr="0051330A">
        <w:rPr>
          <w:lang w:val="ro-RO"/>
        </w:rPr>
        <w:t>,</w:t>
      </w:r>
      <w:r w:rsidR="0051330A" w:rsidRPr="0051330A">
        <w:rPr>
          <w:lang w:val="ro-RO"/>
        </w:rPr>
        <w:t xml:space="preserve"> anexă a prezentului regulament.</w:t>
      </w:r>
    </w:p>
    <w:p w14:paraId="5BA5A926" w14:textId="679A9739" w:rsidR="006E7FF9" w:rsidRPr="0051330A" w:rsidRDefault="006E7FF9" w:rsidP="00650E26">
      <w:pPr>
        <w:pStyle w:val="ListParagraph"/>
        <w:numPr>
          <w:ilvl w:val="0"/>
          <w:numId w:val="183"/>
        </w:numPr>
        <w:rPr>
          <w:lang w:val="ro-RO"/>
        </w:rPr>
      </w:pPr>
      <w:r w:rsidRPr="0051330A">
        <w:rPr>
          <w:lang w:val="ro-RO"/>
        </w:rPr>
        <w:t>Biroul Erasmus+ organizează reuniuni de prezentare a programului</w:t>
      </w:r>
      <w:r w:rsidRPr="0051330A">
        <w:rPr>
          <w:b/>
          <w:bCs/>
          <w:lang w:val="ro-RO"/>
        </w:rPr>
        <w:t xml:space="preserve"> </w:t>
      </w:r>
      <w:r w:rsidRPr="0051330A">
        <w:rPr>
          <w:lang w:val="ro-RO"/>
        </w:rPr>
        <w:t>Erasmus+ și a locurilor disponibile pentru toți angajații UCP, înaintea desfășurării selecț</w:t>
      </w:r>
      <w:r w:rsidR="00E56A85" w:rsidRPr="0051330A">
        <w:rPr>
          <w:lang w:val="ro-RO"/>
        </w:rPr>
        <w:t>iei.</w:t>
      </w:r>
    </w:p>
    <w:p w14:paraId="0F099133" w14:textId="7025C740" w:rsidR="006E7FF9" w:rsidRPr="0051330A" w:rsidRDefault="006E7FF9" w:rsidP="00650E26">
      <w:pPr>
        <w:pStyle w:val="ListParagraph"/>
        <w:numPr>
          <w:ilvl w:val="0"/>
          <w:numId w:val="183"/>
        </w:numPr>
        <w:rPr>
          <w:lang w:val="ro-RO"/>
        </w:rPr>
      </w:pPr>
      <w:r w:rsidRPr="0051330A">
        <w:rPr>
          <w:lang w:val="ro-RO"/>
        </w:rPr>
        <w:t>Biroul Erasmus+ comunică lista locurilor</w:t>
      </w:r>
      <w:r w:rsidRPr="0051330A">
        <w:rPr>
          <w:b/>
          <w:bCs/>
          <w:lang w:val="ro-RO"/>
        </w:rPr>
        <w:t xml:space="preserve"> </w:t>
      </w:r>
      <w:r w:rsidRPr="0051330A">
        <w:rPr>
          <w:lang w:val="ro-RO"/>
        </w:rPr>
        <w:t>disponibile</w:t>
      </w:r>
      <w:r w:rsidRPr="0051330A">
        <w:rPr>
          <w:b/>
          <w:bCs/>
          <w:lang w:val="ro-RO"/>
        </w:rPr>
        <w:t xml:space="preserve"> </w:t>
      </w:r>
      <w:r w:rsidRPr="0051330A">
        <w:rPr>
          <w:lang w:val="ro-RO"/>
        </w:rPr>
        <w:t>și le afișează pe</w:t>
      </w:r>
      <w:r w:rsidRPr="0051330A">
        <w:rPr>
          <w:b/>
          <w:bCs/>
          <w:lang w:val="ro-RO"/>
        </w:rPr>
        <w:t xml:space="preserve"> </w:t>
      </w:r>
      <w:r w:rsidR="00FD43D7" w:rsidRPr="0051330A">
        <w:rPr>
          <w:lang w:val="ro-RO"/>
        </w:rPr>
        <w:t>site-ul UCP.</w:t>
      </w:r>
    </w:p>
    <w:p w14:paraId="0E6A847D" w14:textId="43E3A3E6" w:rsidR="00FD43D7" w:rsidRDefault="0038548F" w:rsidP="00E27855">
      <w:pPr>
        <w:pStyle w:val="Heading2"/>
      </w:pPr>
      <w:r>
        <w:t>Art. 100</w:t>
      </w:r>
      <w:r w:rsidR="00FD43D7">
        <w:t>.</w:t>
      </w:r>
    </w:p>
    <w:p w14:paraId="7D13FBB5" w14:textId="2B44EDFB" w:rsidR="006E7FF9" w:rsidRPr="00D77A91" w:rsidRDefault="006E7FF9" w:rsidP="00D77A91">
      <w:pPr>
        <w:rPr>
          <w:lang w:val="ro-RO"/>
        </w:rPr>
      </w:pPr>
      <w:r w:rsidRPr="00D77A91">
        <w:rPr>
          <w:lang w:val="ro-RO"/>
        </w:rPr>
        <w:t>Dosarul de candidatură pentru mobilități de formare a personalului administrativ, didactic şi</w:t>
      </w:r>
      <w:r w:rsidRPr="00D77A91">
        <w:rPr>
          <w:b/>
          <w:bCs/>
          <w:lang w:val="ro-RO"/>
        </w:rPr>
        <w:t xml:space="preserve"> </w:t>
      </w:r>
      <w:r w:rsidRPr="00D77A91">
        <w:rPr>
          <w:lang w:val="ro-RO"/>
        </w:rPr>
        <w:t>nedidactic, conține:</w:t>
      </w:r>
    </w:p>
    <w:p w14:paraId="28E1ED5E" w14:textId="6638D24D" w:rsidR="006E7FF9" w:rsidRPr="00FD43D7" w:rsidRDefault="006E7FF9" w:rsidP="00650E26">
      <w:pPr>
        <w:pStyle w:val="ListParagraph"/>
        <w:numPr>
          <w:ilvl w:val="0"/>
          <w:numId w:val="167"/>
        </w:numPr>
        <w:rPr>
          <w:rFonts w:ascii="Symbol" w:eastAsia="Symbol" w:hAnsi="Symbol" w:cs="Symbol"/>
          <w:lang w:val="ro-RO"/>
        </w:rPr>
      </w:pPr>
      <w:r w:rsidRPr="00FD43D7">
        <w:rPr>
          <w:lang w:val="ro-RO"/>
        </w:rPr>
        <w:t>invitația de la instituția gazdă</w:t>
      </w:r>
      <w:r w:rsidR="00FD43D7">
        <w:rPr>
          <w:lang w:val="ro-RO"/>
        </w:rPr>
        <w:t>;</w:t>
      </w:r>
    </w:p>
    <w:p w14:paraId="7E5C0338" w14:textId="2CE8BA07" w:rsidR="006E7FF9" w:rsidRPr="00FD43D7" w:rsidRDefault="006E7FF9" w:rsidP="00650E26">
      <w:pPr>
        <w:pStyle w:val="ListParagraph"/>
        <w:numPr>
          <w:ilvl w:val="0"/>
          <w:numId w:val="167"/>
        </w:numPr>
        <w:rPr>
          <w:rFonts w:ascii="Symbol" w:eastAsia="Symbol" w:hAnsi="Symbol" w:cs="Symbol"/>
          <w:lang w:val="ro-RO"/>
        </w:rPr>
      </w:pPr>
      <w:r w:rsidRPr="00FD43D7">
        <w:rPr>
          <w:lang w:val="ro-RO"/>
        </w:rPr>
        <w:t>curriculum vitae redactat în limba română și limba maghiară</w:t>
      </w:r>
      <w:r w:rsidR="00FD43D7">
        <w:rPr>
          <w:lang w:val="ro-RO"/>
        </w:rPr>
        <w:t>;</w:t>
      </w:r>
    </w:p>
    <w:p w14:paraId="7CC2033B" w14:textId="77356127" w:rsidR="006E7FF9" w:rsidRPr="00FD43D7" w:rsidRDefault="006E7FF9" w:rsidP="00650E26">
      <w:pPr>
        <w:pStyle w:val="ListParagraph"/>
        <w:numPr>
          <w:ilvl w:val="0"/>
          <w:numId w:val="167"/>
        </w:numPr>
        <w:rPr>
          <w:rFonts w:ascii="Symbol" w:eastAsia="Symbol" w:hAnsi="Symbol" w:cs="Symbol"/>
          <w:lang w:val="ro-RO"/>
        </w:rPr>
      </w:pPr>
      <w:r w:rsidRPr="00FD43D7">
        <w:rPr>
          <w:lang w:val="ro-RO"/>
        </w:rPr>
        <w:t>formularul de înscriere</w:t>
      </w:r>
      <w:r w:rsidR="00FD43D7">
        <w:rPr>
          <w:lang w:val="ro-RO"/>
        </w:rPr>
        <w:t>;</w:t>
      </w:r>
    </w:p>
    <w:p w14:paraId="1D58D73D" w14:textId="42A206A8" w:rsidR="006E7FF9" w:rsidRPr="00FD43D7" w:rsidRDefault="006E7FF9" w:rsidP="00650E26">
      <w:pPr>
        <w:pStyle w:val="ListParagraph"/>
        <w:numPr>
          <w:ilvl w:val="0"/>
          <w:numId w:val="167"/>
        </w:numPr>
        <w:rPr>
          <w:rFonts w:ascii="Symbol" w:eastAsia="Symbol" w:hAnsi="Symbol" w:cs="Symbol"/>
          <w:lang w:val="ro-RO"/>
        </w:rPr>
      </w:pPr>
      <w:r w:rsidRPr="00FD43D7">
        <w:rPr>
          <w:lang w:val="ro-RO"/>
        </w:rPr>
        <w:t>programul de formare preliminar în limba străină convenită cu instituția gazdă,</w:t>
      </w:r>
      <w:r w:rsidR="00FD43D7">
        <w:rPr>
          <w:lang w:val="ro-RO"/>
        </w:rPr>
        <w:t xml:space="preserve"> cu aprobarea instituției gazdă;</w:t>
      </w:r>
    </w:p>
    <w:p w14:paraId="7445F974" w14:textId="5CE63851" w:rsidR="006E7FF9" w:rsidRPr="00FD43D7" w:rsidRDefault="001B0CC6" w:rsidP="00650E26">
      <w:pPr>
        <w:pStyle w:val="ListParagraph"/>
        <w:numPr>
          <w:ilvl w:val="0"/>
          <w:numId w:val="167"/>
        </w:numPr>
        <w:rPr>
          <w:rFonts w:ascii="Symbol" w:eastAsia="Symbol" w:hAnsi="Symbol" w:cs="Symbol"/>
          <w:lang w:val="ro-RO"/>
        </w:rPr>
      </w:pPr>
      <w:r w:rsidRPr="00FD43D7">
        <w:rPr>
          <w:lang w:val="ro-RO"/>
        </w:rPr>
        <w:t>c</w:t>
      </w:r>
      <w:r w:rsidR="006E7FF9" w:rsidRPr="00FD43D7">
        <w:rPr>
          <w:lang w:val="ro-RO"/>
        </w:rPr>
        <w:t xml:space="preserve">opie </w:t>
      </w:r>
      <w:r w:rsidR="008C0287" w:rsidRPr="00FD43D7">
        <w:rPr>
          <w:lang w:val="ro-RO"/>
        </w:rPr>
        <w:t>după c</w:t>
      </w:r>
      <w:r w:rsidR="006E7FF9" w:rsidRPr="00FD43D7">
        <w:rPr>
          <w:lang w:val="ro-RO"/>
        </w:rPr>
        <w:t>arte</w:t>
      </w:r>
      <w:r w:rsidR="008C0287" w:rsidRPr="00FD43D7">
        <w:rPr>
          <w:lang w:val="ro-RO"/>
        </w:rPr>
        <w:t>a</w:t>
      </w:r>
      <w:r w:rsidR="006E7FF9" w:rsidRPr="00FD43D7">
        <w:rPr>
          <w:lang w:val="ro-RO"/>
        </w:rPr>
        <w:t xml:space="preserve"> de identitate</w:t>
      </w:r>
      <w:r w:rsidR="00FD43D7">
        <w:rPr>
          <w:lang w:val="ro-RO"/>
        </w:rPr>
        <w:t>;</w:t>
      </w:r>
    </w:p>
    <w:p w14:paraId="3B7FBD1E" w14:textId="070B5ABD" w:rsidR="006E7FF9" w:rsidRPr="00FD43D7" w:rsidRDefault="007C6AC9" w:rsidP="00650E26">
      <w:pPr>
        <w:pStyle w:val="ListParagraph"/>
        <w:numPr>
          <w:ilvl w:val="0"/>
          <w:numId w:val="167"/>
        </w:numPr>
        <w:rPr>
          <w:rFonts w:ascii="Symbol" w:eastAsia="Symbol" w:hAnsi="Symbol" w:cs="Symbol"/>
          <w:lang w:val="ro-RO"/>
        </w:rPr>
      </w:pPr>
      <w:r w:rsidRPr="00FD43D7">
        <w:rPr>
          <w:lang w:val="ro-RO"/>
        </w:rPr>
        <w:t>f</w:t>
      </w:r>
      <w:r w:rsidR="006E7FF9" w:rsidRPr="00FD43D7">
        <w:rPr>
          <w:lang w:val="ro-RO"/>
        </w:rPr>
        <w:t>ormular contract financiar</w:t>
      </w:r>
      <w:r w:rsidR="00FD43D7">
        <w:rPr>
          <w:lang w:val="ro-RO"/>
        </w:rPr>
        <w:t>;</w:t>
      </w:r>
    </w:p>
    <w:p w14:paraId="0D96B31C" w14:textId="4134CB27" w:rsidR="006E7FF9" w:rsidRPr="00C426F3" w:rsidRDefault="007C6AC9" w:rsidP="00650E26">
      <w:pPr>
        <w:pStyle w:val="ListParagraph"/>
        <w:numPr>
          <w:ilvl w:val="0"/>
          <w:numId w:val="167"/>
        </w:numPr>
        <w:rPr>
          <w:rFonts w:ascii="Symbol" w:eastAsia="Symbol" w:hAnsi="Symbol" w:cs="Symbol"/>
          <w:lang w:val="ro-RO"/>
        </w:rPr>
      </w:pPr>
      <w:r w:rsidRPr="00FD43D7">
        <w:rPr>
          <w:rFonts w:eastAsia="Symbol" w:cs="Symbol"/>
          <w:lang w:val="ro-RO"/>
        </w:rPr>
        <w:t>r</w:t>
      </w:r>
      <w:r w:rsidR="006E7FF9" w:rsidRPr="00FD43D7">
        <w:rPr>
          <w:rFonts w:eastAsia="Symbol" w:cs="Symbol"/>
          <w:lang w:val="ro-RO"/>
        </w:rPr>
        <w:t>aport narativ privind activitatea Erasmus+ în anul academic anterior</w:t>
      </w:r>
      <w:r w:rsidR="00FD43D7">
        <w:rPr>
          <w:rFonts w:eastAsia="Symbol" w:cs="Symbol"/>
          <w:lang w:val="ro-RO"/>
        </w:rPr>
        <w:t>.</w:t>
      </w:r>
    </w:p>
    <w:p w14:paraId="153BF878" w14:textId="55F44C6E" w:rsidR="00C426F3" w:rsidRDefault="0038548F" w:rsidP="00E27855">
      <w:pPr>
        <w:pStyle w:val="Heading2"/>
      </w:pPr>
      <w:r>
        <w:t>Art. 101</w:t>
      </w:r>
      <w:r w:rsidR="00C426F3">
        <w:t>.</w:t>
      </w:r>
    </w:p>
    <w:p w14:paraId="4F202C53" w14:textId="77777777" w:rsidR="00C426F3" w:rsidRPr="00C426F3" w:rsidRDefault="006E7FF9" w:rsidP="00650E26">
      <w:pPr>
        <w:pStyle w:val="ListParagraph"/>
        <w:numPr>
          <w:ilvl w:val="0"/>
          <w:numId w:val="168"/>
        </w:numPr>
        <w:rPr>
          <w:lang w:val="ro-RO"/>
        </w:rPr>
      </w:pPr>
      <w:r w:rsidRPr="00C426F3">
        <w:rPr>
          <w:lang w:val="ro-RO"/>
        </w:rPr>
        <w:t>Dosarul de candidatură se depune la BE+, în vederea evaluării gradului de îndeplinire a</w:t>
      </w:r>
      <w:r w:rsidRPr="00C426F3">
        <w:rPr>
          <w:b/>
          <w:bCs/>
          <w:lang w:val="ro-RO"/>
        </w:rPr>
        <w:t xml:space="preserve"> </w:t>
      </w:r>
      <w:r w:rsidR="00C426F3" w:rsidRPr="00C426F3">
        <w:rPr>
          <w:lang w:val="ro-RO"/>
        </w:rPr>
        <w:t>condițiilor de eligibilitate.</w:t>
      </w:r>
    </w:p>
    <w:p w14:paraId="6ACE5DBC" w14:textId="77777777" w:rsidR="00C426F3" w:rsidRPr="00C426F3" w:rsidRDefault="006E7FF9" w:rsidP="00650E26">
      <w:pPr>
        <w:pStyle w:val="ListParagraph"/>
        <w:numPr>
          <w:ilvl w:val="0"/>
          <w:numId w:val="168"/>
        </w:numPr>
        <w:rPr>
          <w:lang w:val="ro-RO"/>
        </w:rPr>
      </w:pPr>
      <w:r w:rsidRPr="00C426F3">
        <w:rPr>
          <w:lang w:val="ro-RO"/>
        </w:rPr>
        <w:lastRenderedPageBreak/>
        <w:t xml:space="preserve">Depunerea unor dosare incomplete sau după expirarea termenului limită stabilit conform calendarului selecției determină eliminarea candidatului. </w:t>
      </w:r>
    </w:p>
    <w:p w14:paraId="6DBD6298" w14:textId="7051467E" w:rsidR="006E7FF9" w:rsidRPr="00C426F3" w:rsidRDefault="006E7FF9" w:rsidP="00650E26">
      <w:pPr>
        <w:pStyle w:val="ListParagraph"/>
        <w:numPr>
          <w:ilvl w:val="0"/>
          <w:numId w:val="168"/>
        </w:numPr>
        <w:rPr>
          <w:rFonts w:ascii="Symbol" w:eastAsia="Symbol" w:hAnsi="Symbol" w:cs="Symbol"/>
          <w:lang w:val="ro-RO"/>
        </w:rPr>
      </w:pPr>
      <w:r w:rsidRPr="00C426F3">
        <w:rPr>
          <w:lang w:val="ro-RO"/>
        </w:rPr>
        <w:t>Toate dosarele de candidatură depuse vor fi înregistrate</w:t>
      </w:r>
      <w:r w:rsidR="00A72F69" w:rsidRPr="00C426F3">
        <w:rPr>
          <w:lang w:val="ro-RO"/>
        </w:rPr>
        <w:t>.</w:t>
      </w:r>
    </w:p>
    <w:p w14:paraId="6CC31563" w14:textId="58BCCEFF" w:rsidR="00A72F69" w:rsidRPr="00D77A91" w:rsidRDefault="0038548F" w:rsidP="00E27855">
      <w:pPr>
        <w:pStyle w:val="Heading2"/>
      </w:pPr>
      <w:r>
        <w:t>Art. 102</w:t>
      </w:r>
      <w:r w:rsidR="00C426F3">
        <w:t>.</w:t>
      </w:r>
    </w:p>
    <w:p w14:paraId="183B627B" w14:textId="77777777" w:rsidR="00C426F3" w:rsidRPr="00C426F3" w:rsidRDefault="006E7FF9" w:rsidP="00650E26">
      <w:pPr>
        <w:pStyle w:val="ListParagraph"/>
        <w:numPr>
          <w:ilvl w:val="0"/>
          <w:numId w:val="169"/>
        </w:numPr>
        <w:rPr>
          <w:lang w:val="ro-RO"/>
        </w:rPr>
      </w:pPr>
      <w:r w:rsidRPr="00C426F3">
        <w:rPr>
          <w:lang w:val="ro-RO"/>
        </w:rPr>
        <w:t>Comisia de selecție va proceda la ierarhizarea candidaților în</w:t>
      </w:r>
      <w:r w:rsidRPr="00C426F3">
        <w:rPr>
          <w:b/>
          <w:bCs/>
          <w:lang w:val="ro-RO"/>
        </w:rPr>
        <w:t xml:space="preserve"> </w:t>
      </w:r>
      <w:r w:rsidRPr="00C426F3">
        <w:rPr>
          <w:lang w:val="ro-RO"/>
        </w:rPr>
        <w:t>funcție de îndeplinirea criteriilor anunțate î</w:t>
      </w:r>
      <w:r w:rsidR="00C426F3" w:rsidRPr="00C426F3">
        <w:rPr>
          <w:lang w:val="ro-RO"/>
        </w:rPr>
        <w:t>n limita locurilor disponibile.</w:t>
      </w:r>
    </w:p>
    <w:p w14:paraId="568999C8" w14:textId="77777777" w:rsidR="00C426F3" w:rsidRPr="00C426F3" w:rsidRDefault="006E7FF9" w:rsidP="00650E26">
      <w:pPr>
        <w:pStyle w:val="ListParagraph"/>
        <w:numPr>
          <w:ilvl w:val="0"/>
          <w:numId w:val="169"/>
        </w:numPr>
        <w:rPr>
          <w:lang w:val="ro-RO"/>
        </w:rPr>
      </w:pPr>
      <w:r w:rsidRPr="00C426F3">
        <w:rPr>
          <w:lang w:val="ro-RO"/>
        </w:rPr>
        <w:t xml:space="preserve">Listele </w:t>
      </w:r>
      <w:r w:rsidR="001B0CC6" w:rsidRPr="00C426F3">
        <w:rPr>
          <w:lang w:val="ro-RO"/>
        </w:rPr>
        <w:t>afișate</w:t>
      </w:r>
      <w:r w:rsidRPr="00C426F3">
        <w:rPr>
          <w:lang w:val="ro-RO"/>
        </w:rPr>
        <w:t xml:space="preserve"> la avizierul facultății vor cuprinde candidații </w:t>
      </w:r>
      <w:r w:rsidR="001B0CC6" w:rsidRPr="00C426F3">
        <w:rPr>
          <w:lang w:val="ro-RO"/>
        </w:rPr>
        <w:t>admiși</w:t>
      </w:r>
      <w:r w:rsidRPr="00C426F3">
        <w:rPr>
          <w:lang w:val="ro-RO"/>
        </w:rPr>
        <w:t xml:space="preserve">, candidații aflați pe lista de rezerve și candidații </w:t>
      </w:r>
      <w:r w:rsidR="001B0CC6" w:rsidRPr="00C426F3">
        <w:rPr>
          <w:lang w:val="ro-RO"/>
        </w:rPr>
        <w:t>respinși</w:t>
      </w:r>
      <w:r w:rsidR="00C426F3" w:rsidRPr="00C426F3">
        <w:rPr>
          <w:lang w:val="ro-RO"/>
        </w:rPr>
        <w:t>.</w:t>
      </w:r>
    </w:p>
    <w:p w14:paraId="20402BC5" w14:textId="12D2113E" w:rsidR="00E03366" w:rsidRPr="00C426F3" w:rsidRDefault="006E7FF9" w:rsidP="00650E26">
      <w:pPr>
        <w:pStyle w:val="ListParagraph"/>
        <w:numPr>
          <w:ilvl w:val="0"/>
          <w:numId w:val="169"/>
        </w:numPr>
        <w:rPr>
          <w:lang w:val="ro-RO"/>
        </w:rPr>
      </w:pPr>
      <w:r w:rsidRPr="00C426F3">
        <w:rPr>
          <w:lang w:val="ro-RO"/>
        </w:rPr>
        <w:t>Comisia de selecție va întocmi un proces-verbal al concursului de selecție, la care vor fi anexate cele trei liste (</w:t>
      </w:r>
      <w:r w:rsidR="001B0CC6" w:rsidRPr="00C426F3">
        <w:rPr>
          <w:lang w:val="ro-RO"/>
        </w:rPr>
        <w:t>admiși</w:t>
      </w:r>
      <w:r w:rsidRPr="00C426F3">
        <w:rPr>
          <w:lang w:val="ro-RO"/>
        </w:rPr>
        <w:t xml:space="preserve">, rezerve, </w:t>
      </w:r>
      <w:r w:rsidR="001B0CC6" w:rsidRPr="00C426F3">
        <w:rPr>
          <w:lang w:val="ro-RO"/>
        </w:rPr>
        <w:t>respinși</w:t>
      </w:r>
      <w:r w:rsidRPr="00C426F3">
        <w:rPr>
          <w:lang w:val="ro-RO"/>
        </w:rPr>
        <w:t xml:space="preserve">) și punctajele obținute de </w:t>
      </w:r>
      <w:r w:rsidR="001B0CC6" w:rsidRPr="00C426F3">
        <w:rPr>
          <w:bCs/>
          <w:lang w:val="ro-RO"/>
        </w:rPr>
        <w:t>toți</w:t>
      </w:r>
      <w:r w:rsidRPr="00C426F3">
        <w:rPr>
          <w:lang w:val="ro-RO"/>
        </w:rPr>
        <w:t xml:space="preserve"> participanții.</w:t>
      </w:r>
    </w:p>
    <w:p w14:paraId="13566241" w14:textId="4547731E" w:rsidR="006E7FF9" w:rsidRPr="00BD0821" w:rsidRDefault="0038548F" w:rsidP="00E27855">
      <w:pPr>
        <w:pStyle w:val="Heading2"/>
      </w:pPr>
      <w:r>
        <w:t>Art. 103</w:t>
      </w:r>
      <w:r w:rsidR="00C426F3">
        <w:t>.</w:t>
      </w:r>
    </w:p>
    <w:p w14:paraId="5C57E9F0" w14:textId="5F867A06" w:rsidR="006E7FF9" w:rsidRPr="00292E9B" w:rsidRDefault="006E7FF9" w:rsidP="00650E26">
      <w:pPr>
        <w:pStyle w:val="ListParagraph"/>
        <w:numPr>
          <w:ilvl w:val="0"/>
          <w:numId w:val="170"/>
        </w:numPr>
        <w:rPr>
          <w:lang w:val="ro-RO"/>
        </w:rPr>
      </w:pPr>
      <w:r w:rsidRPr="00292E9B">
        <w:rPr>
          <w:lang w:val="ro-RO"/>
        </w:rPr>
        <w:t xml:space="preserve">În cazul în care unul dintre titulari renunță la locul ocupat prin concurs, acesta va depune o cerere scrisă în acest sens, locul său urmând a fi ocupat de prima </w:t>
      </w:r>
      <w:r w:rsidR="00292E9B" w:rsidRPr="00292E9B">
        <w:rPr>
          <w:lang w:val="ro-RO"/>
        </w:rPr>
        <w:t>persoană de pe lista rezervelor.</w:t>
      </w:r>
    </w:p>
    <w:p w14:paraId="7AB53262" w14:textId="245B56A3" w:rsidR="006E7FF9" w:rsidRPr="009F7BBD" w:rsidRDefault="006E7FF9" w:rsidP="00650E26">
      <w:pPr>
        <w:pStyle w:val="ListParagraph"/>
        <w:numPr>
          <w:ilvl w:val="0"/>
          <w:numId w:val="170"/>
        </w:numPr>
        <w:rPr>
          <w:lang w:val="ro-RO"/>
        </w:rPr>
      </w:pPr>
      <w:r w:rsidRPr="00292E9B">
        <w:rPr>
          <w:lang w:val="ro-RO"/>
        </w:rPr>
        <w:t>În cazul în care nu au fost ocupate toate locurile scoase la concurs, se poate organiza o a doua selecție.</w:t>
      </w:r>
    </w:p>
    <w:p w14:paraId="4C209818" w14:textId="0A0B3F13" w:rsidR="009F7BBD" w:rsidRDefault="0038548F" w:rsidP="00E27855">
      <w:pPr>
        <w:pStyle w:val="Heading2"/>
      </w:pPr>
      <w:r>
        <w:t>Art. 104</w:t>
      </w:r>
      <w:r w:rsidR="009F7BBD">
        <w:t>.</w:t>
      </w:r>
    </w:p>
    <w:p w14:paraId="65166E1B" w14:textId="77777777" w:rsidR="009F7BBD" w:rsidRPr="009F7BBD" w:rsidRDefault="006E7FF9" w:rsidP="00650E26">
      <w:pPr>
        <w:pStyle w:val="ListParagraph"/>
        <w:numPr>
          <w:ilvl w:val="0"/>
          <w:numId w:val="171"/>
        </w:numPr>
        <w:rPr>
          <w:lang w:val="ro-RO"/>
        </w:rPr>
      </w:pPr>
      <w:r w:rsidRPr="009F7BBD">
        <w:rPr>
          <w:lang w:val="ro-RO"/>
        </w:rPr>
        <w:t>Eventualele contestații vor fi depuse la Biroul Erasmus+</w:t>
      </w:r>
      <w:r w:rsidR="00E80828" w:rsidRPr="009F7BBD">
        <w:rPr>
          <w:lang w:val="ro-RO"/>
        </w:rPr>
        <w:t>,</w:t>
      </w:r>
      <w:r w:rsidRPr="009F7BBD">
        <w:rPr>
          <w:lang w:val="ro-RO"/>
        </w:rPr>
        <w:t xml:space="preserve"> și în maxim 48 de ore de</w:t>
      </w:r>
      <w:r w:rsidRPr="009F7BBD">
        <w:rPr>
          <w:b/>
          <w:bCs/>
          <w:lang w:val="ro-RO"/>
        </w:rPr>
        <w:t xml:space="preserve"> </w:t>
      </w:r>
      <w:r w:rsidRPr="009F7BBD">
        <w:rPr>
          <w:lang w:val="ro-RO"/>
        </w:rPr>
        <w:t>la</w:t>
      </w:r>
      <w:r w:rsidRPr="009F7BBD">
        <w:rPr>
          <w:b/>
          <w:bCs/>
          <w:lang w:val="ro-RO"/>
        </w:rPr>
        <w:t xml:space="preserve"> </w:t>
      </w:r>
      <w:r w:rsidRPr="009F7BBD">
        <w:rPr>
          <w:lang w:val="ro-RO"/>
        </w:rPr>
        <w:t>afișarea rezultatelor vor fi soluționate și d</w:t>
      </w:r>
      <w:r w:rsidR="009F7BBD" w:rsidRPr="009F7BBD">
        <w:rPr>
          <w:lang w:val="ro-RO"/>
        </w:rPr>
        <w:t>e către comisia de contestații.</w:t>
      </w:r>
    </w:p>
    <w:p w14:paraId="7B5FD138" w14:textId="0CAF82A3" w:rsidR="006E7FF9" w:rsidRPr="00E27855" w:rsidRDefault="00E80828" w:rsidP="00650E26">
      <w:pPr>
        <w:pStyle w:val="ListParagraph"/>
        <w:numPr>
          <w:ilvl w:val="0"/>
          <w:numId w:val="171"/>
        </w:numPr>
        <w:rPr>
          <w:lang w:val="ro-RO"/>
        </w:rPr>
      </w:pPr>
      <w:r w:rsidRPr="009F7BBD">
        <w:rPr>
          <w:lang w:val="ro-RO"/>
        </w:rPr>
        <w:t>În urma soluționării pozitive a contestației c</w:t>
      </w:r>
      <w:r w:rsidR="006E7FF9" w:rsidRPr="009F7BBD">
        <w:rPr>
          <w:lang w:val="ro-RO"/>
        </w:rPr>
        <w:t>andidatul dobândește statutul de cadru didactic Erasmus+ dacă obține un punctaj general mai mare decât cel al ultimului candidat admis inițial.</w:t>
      </w:r>
    </w:p>
    <w:p w14:paraId="69B52A46" w14:textId="5A456C8D" w:rsidR="00E27855" w:rsidRDefault="0038548F" w:rsidP="00E27855">
      <w:pPr>
        <w:pStyle w:val="Heading2"/>
      </w:pPr>
      <w:r>
        <w:t>Art. 105</w:t>
      </w:r>
      <w:r w:rsidR="00E27855">
        <w:t>.</w:t>
      </w:r>
    </w:p>
    <w:p w14:paraId="71F59A19" w14:textId="77777777" w:rsidR="00E27855" w:rsidRPr="00E27855" w:rsidRDefault="006E7FF9" w:rsidP="00650E26">
      <w:pPr>
        <w:pStyle w:val="ListParagraph"/>
        <w:numPr>
          <w:ilvl w:val="0"/>
          <w:numId w:val="172"/>
        </w:numPr>
        <w:rPr>
          <w:lang w:val="ro-RO"/>
        </w:rPr>
      </w:pPr>
      <w:r w:rsidRPr="00E27855">
        <w:rPr>
          <w:lang w:val="ro-RO"/>
        </w:rPr>
        <w:t xml:space="preserve">Comisia de contestații este o comisie </w:t>
      </w:r>
      <w:r w:rsidRPr="00E27855">
        <w:rPr>
          <w:i/>
          <w:lang w:val="ro-RO"/>
        </w:rPr>
        <w:t>ad hoc</w:t>
      </w:r>
      <w:r w:rsidR="00E27855" w:rsidRPr="00E27855">
        <w:rPr>
          <w:lang w:val="ro-RO"/>
        </w:rPr>
        <w:t xml:space="preserve"> numită de către rector.</w:t>
      </w:r>
    </w:p>
    <w:p w14:paraId="1F038FC9" w14:textId="03ADC2FB" w:rsidR="00E27855" w:rsidRPr="00E27855" w:rsidRDefault="006E7FF9" w:rsidP="00650E26">
      <w:pPr>
        <w:pStyle w:val="ListParagraph"/>
        <w:numPr>
          <w:ilvl w:val="0"/>
          <w:numId w:val="172"/>
        </w:numPr>
        <w:rPr>
          <w:lang w:val="ro-RO"/>
        </w:rPr>
      </w:pPr>
      <w:r w:rsidRPr="00E27855">
        <w:rPr>
          <w:lang w:val="ro-RO"/>
        </w:rPr>
        <w:t xml:space="preserve">Membrii comisiei nu pot fi candidați la </w:t>
      </w:r>
      <w:r w:rsidR="00E27855" w:rsidRPr="00E27855">
        <w:rPr>
          <w:lang w:val="ro-RO"/>
        </w:rPr>
        <w:t>grant Erasmus+ în anul în curs.</w:t>
      </w:r>
    </w:p>
    <w:p w14:paraId="2858A444" w14:textId="28C21D0D" w:rsidR="006E7FF9" w:rsidRPr="00E27855" w:rsidRDefault="006E7FF9" w:rsidP="00650E26">
      <w:pPr>
        <w:pStyle w:val="ListParagraph"/>
        <w:numPr>
          <w:ilvl w:val="0"/>
          <w:numId w:val="172"/>
        </w:numPr>
        <w:rPr>
          <w:lang w:val="ro-RO"/>
        </w:rPr>
      </w:pPr>
      <w:r w:rsidRPr="00E27855">
        <w:rPr>
          <w:lang w:val="ro-RO"/>
        </w:rPr>
        <w:t>Comisia de contestații este alcătuită din 5 membrii, câte un reprezentant din fiecare departament şi un reprezentant al rectoratului.</w:t>
      </w:r>
    </w:p>
    <w:p w14:paraId="60E445FD" w14:textId="1D332C8F" w:rsidR="00E27855" w:rsidRDefault="0038548F" w:rsidP="00E27855">
      <w:pPr>
        <w:pStyle w:val="Heading2"/>
      </w:pPr>
      <w:bookmarkStart w:id="15" w:name="page20"/>
      <w:bookmarkEnd w:id="15"/>
      <w:r>
        <w:t>Art. 106</w:t>
      </w:r>
      <w:r w:rsidR="00E27855">
        <w:t>.</w:t>
      </w:r>
    </w:p>
    <w:p w14:paraId="6964839E" w14:textId="1A671F0C" w:rsidR="006E7FF9" w:rsidRPr="00D77A91" w:rsidRDefault="006E7FF9" w:rsidP="00D77A91">
      <w:pPr>
        <w:rPr>
          <w:lang w:val="ro-RO"/>
        </w:rPr>
      </w:pPr>
      <w:r w:rsidRPr="00D77A91">
        <w:rPr>
          <w:lang w:val="ro-RO"/>
        </w:rPr>
        <w:t>Personalul selecționat se va prezenta la</w:t>
      </w:r>
      <w:r w:rsidRPr="00D77A91">
        <w:rPr>
          <w:b/>
          <w:bCs/>
          <w:lang w:val="ro-RO"/>
        </w:rPr>
        <w:t xml:space="preserve"> </w:t>
      </w:r>
      <w:r w:rsidRPr="00D77A91">
        <w:rPr>
          <w:lang w:val="ro-RO"/>
        </w:rPr>
        <w:t>Biroul Erasmus+ pentru</w:t>
      </w:r>
      <w:r w:rsidRPr="00D77A91">
        <w:rPr>
          <w:b/>
          <w:bCs/>
          <w:lang w:val="ro-RO"/>
        </w:rPr>
        <w:t xml:space="preserve"> </w:t>
      </w:r>
      <w:r w:rsidRPr="00D77A91">
        <w:rPr>
          <w:lang w:val="ro-RO"/>
        </w:rPr>
        <w:t>întocmirea contractelor de formare</w:t>
      </w:r>
      <w:r w:rsidR="00E27855">
        <w:rPr>
          <w:lang w:val="ro-RO"/>
        </w:rPr>
        <w:t xml:space="preserve"> și a contractelor financiare. </w:t>
      </w:r>
    </w:p>
    <w:p w14:paraId="5C9945D8" w14:textId="1E9685ED" w:rsidR="00E27855" w:rsidRDefault="0038548F" w:rsidP="00E27855">
      <w:pPr>
        <w:pStyle w:val="Heading2"/>
      </w:pPr>
      <w:r>
        <w:t>Art. 107</w:t>
      </w:r>
      <w:r w:rsidR="00E27855">
        <w:t>.</w:t>
      </w:r>
    </w:p>
    <w:p w14:paraId="08CD857C" w14:textId="77777777" w:rsidR="00E27855" w:rsidRPr="00E27855" w:rsidRDefault="006E7FF9" w:rsidP="00650E26">
      <w:pPr>
        <w:pStyle w:val="ListParagraph"/>
        <w:numPr>
          <w:ilvl w:val="0"/>
          <w:numId w:val="173"/>
        </w:numPr>
        <w:rPr>
          <w:lang w:val="ro-RO"/>
        </w:rPr>
      </w:pPr>
      <w:r w:rsidRPr="00E27855">
        <w:rPr>
          <w:lang w:val="ro-RO"/>
        </w:rPr>
        <w:t>Cuantumul săptămânal al grantul Erasmus+</w:t>
      </w:r>
      <w:r w:rsidRPr="00E27855">
        <w:rPr>
          <w:b/>
          <w:bCs/>
          <w:lang w:val="ro-RO"/>
        </w:rPr>
        <w:t xml:space="preserve"> </w:t>
      </w:r>
      <w:r w:rsidRPr="00E27855">
        <w:rPr>
          <w:lang w:val="ro-RO"/>
        </w:rPr>
        <w:t xml:space="preserve">este stabilit de către Biroul Erasmus+ pe baza baremelor aplicabile pentru diferite mobilități (conform contractului financiar între ANPCDEFP și UCP.) </w:t>
      </w:r>
    </w:p>
    <w:p w14:paraId="19B585E8" w14:textId="1F140F80" w:rsidR="006E7FF9" w:rsidRPr="00E27855" w:rsidRDefault="006E7FF9" w:rsidP="00650E26">
      <w:pPr>
        <w:pStyle w:val="ListParagraph"/>
        <w:numPr>
          <w:ilvl w:val="0"/>
          <w:numId w:val="173"/>
        </w:numPr>
        <w:rPr>
          <w:lang w:val="ro-RO"/>
        </w:rPr>
      </w:pPr>
      <w:r w:rsidRPr="00E27855">
        <w:rPr>
          <w:lang w:val="ro-RO"/>
        </w:rPr>
        <w:t xml:space="preserve">Cuantumul va fi comunicat la anunțarea concursului. Grantul Erasmus+ nu acoperă integral costurile mobilității, </w:t>
      </w:r>
      <w:r w:rsidR="006452CE" w:rsidRPr="00E27855">
        <w:rPr>
          <w:lang w:val="ro-RO"/>
        </w:rPr>
        <w:t>reprezentând</w:t>
      </w:r>
      <w:r w:rsidRPr="00E27855">
        <w:rPr>
          <w:lang w:val="ro-RO"/>
        </w:rPr>
        <w:t xml:space="preserve"> doar o contribuție la costul călătoriei şi al subzistenței.</w:t>
      </w:r>
    </w:p>
    <w:p w14:paraId="5419D739" w14:textId="0026ECB9" w:rsidR="00E27855" w:rsidRDefault="0038548F" w:rsidP="00E27855">
      <w:pPr>
        <w:pStyle w:val="Heading2"/>
      </w:pPr>
      <w:r>
        <w:t>Art. 108</w:t>
      </w:r>
      <w:r w:rsidR="00E27855">
        <w:t>.</w:t>
      </w:r>
    </w:p>
    <w:p w14:paraId="75E51F58" w14:textId="31AF059B" w:rsidR="006E7FF9" w:rsidRPr="00D77A91" w:rsidRDefault="006E7FF9" w:rsidP="00D77A91">
      <w:pPr>
        <w:rPr>
          <w:lang w:val="ro-RO"/>
        </w:rPr>
      </w:pPr>
      <w:r w:rsidRPr="00D77A91">
        <w:rPr>
          <w:lang w:val="ro-RO"/>
        </w:rPr>
        <w:t>Personalul selecționat</w:t>
      </w:r>
      <w:r w:rsidRPr="00D77A91">
        <w:rPr>
          <w:b/>
          <w:bCs/>
          <w:lang w:val="ro-RO"/>
        </w:rPr>
        <w:t xml:space="preserve"> </w:t>
      </w:r>
      <w:r w:rsidRPr="00D77A91">
        <w:rPr>
          <w:lang w:val="ro-RO"/>
        </w:rPr>
        <w:t>nu poate</w:t>
      </w:r>
      <w:r w:rsidRPr="00D77A91">
        <w:rPr>
          <w:b/>
          <w:bCs/>
          <w:lang w:val="ro-RO"/>
        </w:rPr>
        <w:t xml:space="preserve"> </w:t>
      </w:r>
      <w:r w:rsidRPr="00D77A91">
        <w:rPr>
          <w:lang w:val="ro-RO"/>
        </w:rPr>
        <w:t>beneficia, pentru perioada cuprinsă în contractul financiar,</w:t>
      </w:r>
      <w:r w:rsidRPr="00D77A91">
        <w:rPr>
          <w:b/>
          <w:bCs/>
          <w:lang w:val="ro-RO"/>
        </w:rPr>
        <w:t xml:space="preserve"> </w:t>
      </w:r>
      <w:r w:rsidRPr="00D77A91">
        <w:rPr>
          <w:lang w:val="ro-RO"/>
        </w:rPr>
        <w:t>de alte granturi finanțate prin alte programe comunit</w:t>
      </w:r>
      <w:r w:rsidR="00E27855">
        <w:rPr>
          <w:lang w:val="ro-RO"/>
        </w:rPr>
        <w:t>are ale Uniunii Europene.</w:t>
      </w:r>
    </w:p>
    <w:p w14:paraId="18280AAF" w14:textId="0848C339" w:rsidR="00E27855" w:rsidRDefault="0038548F" w:rsidP="00E27855">
      <w:pPr>
        <w:pStyle w:val="Heading2"/>
      </w:pPr>
      <w:r>
        <w:lastRenderedPageBreak/>
        <w:t>Art. 109</w:t>
      </w:r>
      <w:r w:rsidR="00E27855">
        <w:t>.</w:t>
      </w:r>
    </w:p>
    <w:p w14:paraId="2CC7BB77" w14:textId="7D12DEB6" w:rsidR="006E7FF9" w:rsidRPr="00D77A91" w:rsidRDefault="006E7FF9" w:rsidP="00D77A91">
      <w:pPr>
        <w:rPr>
          <w:lang w:val="ro-RO"/>
        </w:rPr>
      </w:pPr>
      <w:r w:rsidRPr="00D77A91">
        <w:rPr>
          <w:lang w:val="ro-RO"/>
        </w:rPr>
        <w:t>Durata unei mob</w:t>
      </w:r>
      <w:r w:rsidR="00281CCF">
        <w:rPr>
          <w:lang w:val="ro-RO"/>
        </w:rPr>
        <w:t>ilități de formare cuprinde minimum 2 zile și maximum</w:t>
      </w:r>
      <w:r w:rsidRPr="00D77A91">
        <w:rPr>
          <w:lang w:val="ro-RO"/>
        </w:rPr>
        <w:t xml:space="preserve"> 60 zile, în cadrul unui singur an</w:t>
      </w:r>
      <w:r w:rsidRPr="00D77A91">
        <w:rPr>
          <w:b/>
          <w:bCs/>
          <w:lang w:val="ro-RO"/>
        </w:rPr>
        <w:t xml:space="preserve"> </w:t>
      </w:r>
      <w:r w:rsidRPr="00D77A91">
        <w:rPr>
          <w:lang w:val="ro-RO"/>
        </w:rPr>
        <w:t>universitar, î</w:t>
      </w:r>
      <w:r w:rsidR="00172A81">
        <w:rPr>
          <w:lang w:val="ro-RO"/>
        </w:rPr>
        <w:t>n limita locurilor disponibile.</w:t>
      </w:r>
    </w:p>
    <w:p w14:paraId="3A1648FF" w14:textId="7CDD2654" w:rsidR="00172A81" w:rsidRDefault="0038548F" w:rsidP="00172A81">
      <w:pPr>
        <w:pStyle w:val="Heading2"/>
      </w:pPr>
      <w:r>
        <w:t>Art. 110</w:t>
      </w:r>
      <w:r w:rsidR="00172A81">
        <w:t>.</w:t>
      </w:r>
    </w:p>
    <w:p w14:paraId="5705F9C0" w14:textId="77777777" w:rsidR="00172A81" w:rsidRPr="00172A81" w:rsidRDefault="006E7FF9" w:rsidP="00650E26">
      <w:pPr>
        <w:pStyle w:val="ListParagraph"/>
        <w:numPr>
          <w:ilvl w:val="0"/>
          <w:numId w:val="174"/>
        </w:numPr>
        <w:rPr>
          <w:lang w:val="ro-RO"/>
        </w:rPr>
      </w:pPr>
      <w:r w:rsidRPr="00172A81">
        <w:rPr>
          <w:lang w:val="ro-RO"/>
        </w:rPr>
        <w:t>Personalul selecționat are</w:t>
      </w:r>
      <w:r w:rsidRPr="00172A81">
        <w:rPr>
          <w:b/>
          <w:bCs/>
          <w:lang w:val="ro-RO"/>
        </w:rPr>
        <w:t xml:space="preserve"> </w:t>
      </w:r>
      <w:r w:rsidRPr="00172A81">
        <w:rPr>
          <w:lang w:val="ro-RO"/>
        </w:rPr>
        <w:t>obligația să depună la BE+, până cel târziu la momentul plecării în</w:t>
      </w:r>
      <w:r w:rsidRPr="00172A81">
        <w:rPr>
          <w:b/>
          <w:bCs/>
          <w:lang w:val="ro-RO"/>
        </w:rPr>
        <w:t xml:space="preserve"> </w:t>
      </w:r>
      <w:r w:rsidRPr="00172A81">
        <w:rPr>
          <w:lang w:val="ro-RO"/>
        </w:rPr>
        <w:t xml:space="preserve">mobilitate, a contractului preliminar de formare în original, semnat de reprezentanții UCP. </w:t>
      </w:r>
    </w:p>
    <w:p w14:paraId="2CDFD9D2" w14:textId="6F5D2790" w:rsidR="00172A81" w:rsidRPr="00172A81" w:rsidRDefault="006E7FF9" w:rsidP="00650E26">
      <w:pPr>
        <w:pStyle w:val="ListParagraph"/>
        <w:numPr>
          <w:ilvl w:val="0"/>
          <w:numId w:val="174"/>
        </w:numPr>
        <w:rPr>
          <w:lang w:val="ro-RO"/>
        </w:rPr>
      </w:pPr>
      <w:r w:rsidRPr="00172A81">
        <w:rPr>
          <w:lang w:val="ro-RO"/>
        </w:rPr>
        <w:t>Contractul de formare poate fi modificat pe perioada deplasării, cu acordul scris al Coordonatorului Instituțional și ai universității gazdă, folosind model</w:t>
      </w:r>
      <w:r w:rsidR="00172A81" w:rsidRPr="00172A81">
        <w:rPr>
          <w:lang w:val="ro-RO"/>
        </w:rPr>
        <w:t>ul tipizat furnizat la plecare.</w:t>
      </w:r>
    </w:p>
    <w:p w14:paraId="23750837" w14:textId="418A9DED" w:rsidR="006E7FF9" w:rsidRPr="00172A81" w:rsidRDefault="006E7FF9" w:rsidP="00650E26">
      <w:pPr>
        <w:pStyle w:val="ListParagraph"/>
        <w:numPr>
          <w:ilvl w:val="0"/>
          <w:numId w:val="174"/>
        </w:numPr>
        <w:rPr>
          <w:lang w:val="ro-RO"/>
        </w:rPr>
      </w:pPr>
      <w:r w:rsidRPr="00172A81">
        <w:rPr>
          <w:lang w:val="ro-RO"/>
        </w:rPr>
        <w:t>Contractul de formare și modificările acestuia se încheie în trei exemplare originale: unul pentru beneficiar, unul pentru universitatea gazdă și unul pentru UCP.</w:t>
      </w:r>
    </w:p>
    <w:p w14:paraId="5BC8FC5F" w14:textId="76C2A8C7" w:rsidR="006E7FF9" w:rsidRPr="00D77A91" w:rsidRDefault="0038548F" w:rsidP="00172A81">
      <w:pPr>
        <w:pStyle w:val="Heading2"/>
      </w:pPr>
      <w:r>
        <w:t>Art. 111</w:t>
      </w:r>
      <w:r w:rsidR="00172A81">
        <w:t>.</w:t>
      </w:r>
    </w:p>
    <w:p w14:paraId="1768E135" w14:textId="3530B1FF" w:rsidR="00172A81" w:rsidRPr="00172A81" w:rsidRDefault="006E7FF9" w:rsidP="00650E26">
      <w:pPr>
        <w:pStyle w:val="ListParagraph"/>
        <w:numPr>
          <w:ilvl w:val="0"/>
          <w:numId w:val="175"/>
        </w:numPr>
        <w:rPr>
          <w:lang w:val="ro-RO"/>
        </w:rPr>
      </w:pPr>
      <w:r w:rsidRPr="00172A81">
        <w:rPr>
          <w:lang w:val="ro-RO"/>
        </w:rPr>
        <w:t>După comunicarea de către ANPCDEFP a sumelor alocate UCP pentru anul universitar, se va aproba cuantumul săptămânal al grantului de mobilitate, l</w:t>
      </w:r>
      <w:r w:rsidR="00172A81" w:rsidRPr="00172A81">
        <w:rPr>
          <w:lang w:val="ro-RO"/>
        </w:rPr>
        <w:t>a propunerea Biroului Erasmus+.</w:t>
      </w:r>
    </w:p>
    <w:p w14:paraId="728A6BC9" w14:textId="77856EE5" w:rsidR="006E7FF9" w:rsidRPr="00172A81" w:rsidRDefault="006E7FF9" w:rsidP="00650E26">
      <w:pPr>
        <w:pStyle w:val="ListParagraph"/>
        <w:numPr>
          <w:ilvl w:val="0"/>
          <w:numId w:val="175"/>
        </w:numPr>
        <w:rPr>
          <w:lang w:val="ro-RO"/>
        </w:rPr>
      </w:pPr>
      <w:r w:rsidRPr="00172A81">
        <w:rPr>
          <w:lang w:val="ro-RO"/>
        </w:rPr>
        <w:t>Grantul săptămânal se determină respec</w:t>
      </w:r>
      <w:r w:rsidR="00172A81" w:rsidRPr="00172A81">
        <w:rPr>
          <w:lang w:val="ro-RO"/>
        </w:rPr>
        <w:t>tându-se recomandările ANPCDEFP.</w:t>
      </w:r>
    </w:p>
    <w:p w14:paraId="50B3F452" w14:textId="380E5404" w:rsidR="006E7FF9" w:rsidRPr="00172A81" w:rsidRDefault="006E7FF9" w:rsidP="00650E26">
      <w:pPr>
        <w:pStyle w:val="ListParagraph"/>
        <w:numPr>
          <w:ilvl w:val="0"/>
          <w:numId w:val="175"/>
        </w:numPr>
        <w:rPr>
          <w:lang w:val="ro-RO"/>
        </w:rPr>
      </w:pPr>
      <w:r w:rsidRPr="00172A81">
        <w:rPr>
          <w:lang w:val="ro-RO"/>
        </w:rPr>
        <w:t>Contractele financiare se încheie după primirea de către personalul selecționat a conf</w:t>
      </w:r>
      <w:r w:rsidR="0020242C" w:rsidRPr="00172A81">
        <w:rPr>
          <w:lang w:val="ro-RO"/>
        </w:rPr>
        <w:t>irmării de acceptare la instituț</w:t>
      </w:r>
      <w:r w:rsidRPr="00172A81">
        <w:rPr>
          <w:lang w:val="ro-RO"/>
        </w:rPr>
        <w:t>ia parteneră și după ap</w:t>
      </w:r>
      <w:r w:rsidR="00172A81" w:rsidRPr="00172A81">
        <w:rPr>
          <w:lang w:val="ro-RO"/>
        </w:rPr>
        <w:t>robarea contractului de formare.</w:t>
      </w:r>
    </w:p>
    <w:p w14:paraId="713AF06D" w14:textId="46F41A7F" w:rsidR="006E7FF9" w:rsidRPr="00172A81" w:rsidRDefault="006E7FF9" w:rsidP="00650E26">
      <w:pPr>
        <w:pStyle w:val="ListParagraph"/>
        <w:numPr>
          <w:ilvl w:val="0"/>
          <w:numId w:val="175"/>
        </w:numPr>
        <w:rPr>
          <w:lang w:val="ro-RO"/>
        </w:rPr>
      </w:pPr>
      <w:r w:rsidRPr="00172A81">
        <w:rPr>
          <w:lang w:val="ro-RO"/>
        </w:rPr>
        <w:t>Contractul financiar se încheie în două exemplare originale: unul pentru beneficiar și unul pentru dosarul de mobilitate al beneficiarul</w:t>
      </w:r>
      <w:r w:rsidR="00172A81" w:rsidRPr="00172A81">
        <w:rPr>
          <w:lang w:val="ro-RO"/>
        </w:rPr>
        <w:t>ui (păstrat la Biroul Erasmus+).</w:t>
      </w:r>
    </w:p>
    <w:p w14:paraId="49DF3B88" w14:textId="6CE328DF" w:rsidR="006E7FF9" w:rsidRPr="00172A81" w:rsidRDefault="006E7FF9" w:rsidP="00650E26">
      <w:pPr>
        <w:pStyle w:val="ListParagraph"/>
        <w:numPr>
          <w:ilvl w:val="0"/>
          <w:numId w:val="175"/>
        </w:numPr>
        <w:rPr>
          <w:lang w:val="ro-RO"/>
        </w:rPr>
      </w:pPr>
      <w:r w:rsidRPr="00172A81">
        <w:rPr>
          <w:lang w:val="ro-RO"/>
        </w:rPr>
        <w:t>La semnarea contractului de către beneficiar, acesta va primi un exemplar al contractului f</w:t>
      </w:r>
      <w:r w:rsidR="00172A81" w:rsidRPr="00172A81">
        <w:rPr>
          <w:lang w:val="ro-RO"/>
        </w:rPr>
        <w:t>inanciar și a anexelor acestuia.</w:t>
      </w:r>
    </w:p>
    <w:p w14:paraId="3A8AEFDE" w14:textId="776FEAB0" w:rsidR="006E7FF9" w:rsidRPr="00172A81" w:rsidRDefault="006E7FF9" w:rsidP="00650E26">
      <w:pPr>
        <w:pStyle w:val="ListParagraph"/>
        <w:numPr>
          <w:ilvl w:val="0"/>
          <w:numId w:val="175"/>
        </w:numPr>
        <w:rPr>
          <w:lang w:val="ro-RO"/>
        </w:rPr>
      </w:pPr>
      <w:r w:rsidRPr="00172A81">
        <w:rPr>
          <w:lang w:val="ro-RO"/>
        </w:rPr>
        <w:t>Sumele aferente grantului vor fi virate către beneficiar după primirea acestora de la ANPCDEFP, în două tranșe după cum urmează: 80% din grantul total la începerea mobilității și 20% din grantul total după</w:t>
      </w:r>
      <w:r w:rsidR="006A26B4" w:rsidRPr="00172A81">
        <w:rPr>
          <w:lang w:val="ro-RO"/>
        </w:rPr>
        <w:t xml:space="preserve"> finalizarea mobilității prin</w:t>
      </w:r>
      <w:r w:rsidRPr="00172A81">
        <w:rPr>
          <w:lang w:val="ro-RO"/>
        </w:rPr>
        <w:t xml:space="preserve"> depunerea tuturor documentelor justificative la </w:t>
      </w:r>
      <w:r w:rsidR="00E03366" w:rsidRPr="00172A81">
        <w:rPr>
          <w:lang w:val="ro-RO"/>
        </w:rPr>
        <w:t xml:space="preserve">Biroul Erasmus+ și </w:t>
      </w:r>
      <w:r w:rsidRPr="00172A81">
        <w:rPr>
          <w:lang w:val="ro-RO"/>
        </w:rPr>
        <w:t>trimiterea chestionarului UE online.</w:t>
      </w:r>
    </w:p>
    <w:p w14:paraId="3E369617" w14:textId="00A5CB15" w:rsidR="004E3715" w:rsidRDefault="0038548F" w:rsidP="004E3715">
      <w:pPr>
        <w:pStyle w:val="Heading2"/>
      </w:pPr>
      <w:r>
        <w:t>Art. 112</w:t>
      </w:r>
      <w:r w:rsidR="004E3715">
        <w:t>.</w:t>
      </w:r>
    </w:p>
    <w:p w14:paraId="7F20E9D7" w14:textId="3BAEB5DC" w:rsidR="006E7FF9" w:rsidRPr="00D77A91" w:rsidRDefault="006E7FF9" w:rsidP="00D77A91">
      <w:pPr>
        <w:rPr>
          <w:lang w:val="ro-RO"/>
        </w:rPr>
      </w:pPr>
      <w:r w:rsidRPr="00D77A91">
        <w:rPr>
          <w:lang w:val="ro-RO"/>
        </w:rPr>
        <w:t>La finalul mobilității</w:t>
      </w:r>
      <w:r w:rsidRPr="00D77A91">
        <w:rPr>
          <w:b/>
          <w:bCs/>
          <w:lang w:val="ro-RO"/>
        </w:rPr>
        <w:t xml:space="preserve"> </w:t>
      </w:r>
      <w:r w:rsidR="004E3715">
        <w:rPr>
          <w:lang w:val="ro-RO"/>
        </w:rPr>
        <w:t>ERASMUS+, b</w:t>
      </w:r>
      <w:r w:rsidRPr="00D77A91">
        <w:rPr>
          <w:lang w:val="ro-RO"/>
        </w:rPr>
        <w:t>eneficiarul se va prezenta</w:t>
      </w:r>
      <w:r w:rsidRPr="00D77A91">
        <w:rPr>
          <w:b/>
          <w:bCs/>
          <w:lang w:val="ro-RO"/>
        </w:rPr>
        <w:t xml:space="preserve"> </w:t>
      </w:r>
      <w:r w:rsidRPr="00D77A91">
        <w:rPr>
          <w:lang w:val="ro-RO"/>
        </w:rPr>
        <w:t xml:space="preserve">la sediul UCP în termen de maximum 15 zile </w:t>
      </w:r>
      <w:r w:rsidR="008F482B" w:rsidRPr="00D77A91">
        <w:rPr>
          <w:lang w:val="ro-RO"/>
        </w:rPr>
        <w:t xml:space="preserve">lucrătoare </w:t>
      </w:r>
      <w:r w:rsidRPr="00D77A91">
        <w:rPr>
          <w:lang w:val="ro-RO"/>
        </w:rPr>
        <w:t xml:space="preserve">de la revenirea în țară și va depune la </w:t>
      </w:r>
      <w:r w:rsidR="00176979" w:rsidRPr="00D77A91">
        <w:rPr>
          <w:lang w:val="ro-RO"/>
        </w:rPr>
        <w:t xml:space="preserve">Biroul Erasmus+ </w:t>
      </w:r>
      <w:r w:rsidRPr="00D77A91">
        <w:rPr>
          <w:lang w:val="ro-RO"/>
        </w:rPr>
        <w:t>următoarele documente:</w:t>
      </w:r>
    </w:p>
    <w:p w14:paraId="2630402C" w14:textId="404EE558" w:rsidR="006E7FF9" w:rsidRPr="004E3715" w:rsidRDefault="004E3715" w:rsidP="00650E26">
      <w:pPr>
        <w:pStyle w:val="ListParagraph"/>
        <w:numPr>
          <w:ilvl w:val="0"/>
          <w:numId w:val="176"/>
        </w:numPr>
        <w:rPr>
          <w:rFonts w:ascii="Symbol" w:eastAsia="Symbol" w:hAnsi="Symbol" w:cs="Symbol"/>
          <w:lang w:val="ro-RO"/>
        </w:rPr>
      </w:pPr>
      <w:r w:rsidRPr="004E3715">
        <w:rPr>
          <w:lang w:val="ro-RO"/>
        </w:rPr>
        <w:t>c</w:t>
      </w:r>
      <w:r w:rsidR="006E7FF9" w:rsidRPr="004E3715">
        <w:rPr>
          <w:lang w:val="ro-RO"/>
        </w:rPr>
        <w:t>ontractul de formare (</w:t>
      </w:r>
      <w:r w:rsidR="006E7FF9" w:rsidRPr="004E3715">
        <w:rPr>
          <w:i/>
          <w:iCs/>
          <w:lang w:val="ro-RO"/>
        </w:rPr>
        <w:t>Training Agreement</w:t>
      </w:r>
      <w:r w:rsidR="006E7FF9" w:rsidRPr="004E3715">
        <w:rPr>
          <w:lang w:val="ro-RO"/>
        </w:rPr>
        <w:t>) semnat de către reprezentanții</w:t>
      </w:r>
      <w:r w:rsidR="00F23C3D" w:rsidRPr="004E3715">
        <w:rPr>
          <w:lang w:val="ro-RO"/>
        </w:rPr>
        <w:t xml:space="preserve"> </w:t>
      </w:r>
      <w:r w:rsidR="006E7FF9" w:rsidRPr="004E3715">
        <w:rPr>
          <w:lang w:val="ro-RO"/>
        </w:rPr>
        <w:t>instituției partenere și ai UCP;</w:t>
      </w:r>
    </w:p>
    <w:p w14:paraId="58D7E195" w14:textId="039B6728" w:rsidR="00E03366" w:rsidRPr="004E3715" w:rsidRDefault="004E3715" w:rsidP="00650E26">
      <w:pPr>
        <w:pStyle w:val="ListParagraph"/>
        <w:numPr>
          <w:ilvl w:val="0"/>
          <w:numId w:val="176"/>
        </w:numPr>
        <w:rPr>
          <w:rFonts w:ascii="Symbol" w:eastAsia="Symbol" w:hAnsi="Symbol" w:cs="Symbol"/>
          <w:lang w:val="ro-RO"/>
        </w:rPr>
      </w:pPr>
      <w:r w:rsidRPr="004E3715">
        <w:rPr>
          <w:lang w:val="ro-RO"/>
        </w:rPr>
        <w:t>a</w:t>
      </w:r>
      <w:r w:rsidR="006E7FF9" w:rsidRPr="004E3715">
        <w:rPr>
          <w:lang w:val="ro-RO"/>
        </w:rPr>
        <w:t>deverința de prezență de la instituția gazdă privind durata stagiului de formare în străinătate (</w:t>
      </w:r>
      <w:r w:rsidR="006E7FF9" w:rsidRPr="004E3715">
        <w:rPr>
          <w:i/>
          <w:iCs/>
          <w:lang w:val="ro-RO"/>
        </w:rPr>
        <w:t>Attendance Certificate</w:t>
      </w:r>
      <w:r w:rsidR="006E7FF9" w:rsidRPr="004E3715">
        <w:rPr>
          <w:lang w:val="ro-RO"/>
        </w:rPr>
        <w:t>);</w:t>
      </w:r>
    </w:p>
    <w:p w14:paraId="4D6AA981" w14:textId="50C0936E" w:rsidR="006E7FF9" w:rsidRPr="006837E0" w:rsidRDefault="004E3715" w:rsidP="00650E26">
      <w:pPr>
        <w:pStyle w:val="ListParagraph"/>
        <w:numPr>
          <w:ilvl w:val="0"/>
          <w:numId w:val="176"/>
        </w:numPr>
        <w:rPr>
          <w:rFonts w:ascii="Symbol" w:eastAsia="Symbol" w:hAnsi="Symbol" w:cs="Symbol"/>
          <w:lang w:val="ro-RO"/>
        </w:rPr>
      </w:pPr>
      <w:r w:rsidRPr="004E3715">
        <w:rPr>
          <w:lang w:val="ro-RO"/>
        </w:rPr>
        <w:t>r</w:t>
      </w:r>
      <w:r w:rsidR="006E7FF9" w:rsidRPr="004E3715">
        <w:rPr>
          <w:lang w:val="ro-RO"/>
        </w:rPr>
        <w:t>aport n</w:t>
      </w:r>
      <w:r w:rsidR="00133410" w:rsidRPr="004E3715">
        <w:rPr>
          <w:lang w:val="ro-RO"/>
        </w:rPr>
        <w:t>arativ asupra activității desfăș</w:t>
      </w:r>
      <w:r w:rsidR="006E7FF9" w:rsidRPr="004E3715">
        <w:rPr>
          <w:lang w:val="ro-RO"/>
        </w:rPr>
        <w:t xml:space="preserve">urate pe perioada de formare, trimis electronic, </w:t>
      </w:r>
      <w:r w:rsidR="001B0CC6" w:rsidRPr="004E3715">
        <w:rPr>
          <w:lang w:val="ro-RO"/>
        </w:rPr>
        <w:t>având o extensie de minimum</w:t>
      </w:r>
      <w:r w:rsidR="006E7FF9" w:rsidRPr="004E3715">
        <w:rPr>
          <w:lang w:val="ro-RO"/>
        </w:rPr>
        <w:t xml:space="preserve"> 2000 de caractere.</w:t>
      </w:r>
    </w:p>
    <w:p w14:paraId="06E4D083" w14:textId="2215D43E" w:rsidR="006837E0" w:rsidRDefault="006837E0" w:rsidP="00723958">
      <w:pPr>
        <w:pStyle w:val="ListParagraph"/>
        <w:ind w:left="1068"/>
        <w:rPr>
          <w:lang w:val="ro-RO"/>
        </w:rPr>
      </w:pPr>
    </w:p>
    <w:p w14:paraId="3A7C21B2" w14:textId="77777777" w:rsidR="00DB348F" w:rsidRPr="00954203" w:rsidRDefault="00DB348F" w:rsidP="00723958">
      <w:pPr>
        <w:pStyle w:val="ListParagraph"/>
        <w:ind w:left="1068"/>
        <w:rPr>
          <w:rFonts w:ascii="Symbol" w:eastAsia="Symbol" w:hAnsi="Symbol" w:cs="Symbol"/>
          <w:lang w:val="ro-RO"/>
        </w:rPr>
      </w:pPr>
    </w:p>
    <w:p w14:paraId="5A21FE38" w14:textId="1532BA8E" w:rsidR="006E7FF9" w:rsidRPr="00D77A91" w:rsidRDefault="004E3715" w:rsidP="00320B6B">
      <w:pPr>
        <w:pStyle w:val="Heading1"/>
      </w:pPr>
      <w:bookmarkStart w:id="16" w:name="_GoBack"/>
      <w:bookmarkEnd w:id="16"/>
      <w:r>
        <w:t>CAPITOLUL X.</w:t>
      </w:r>
      <w:r w:rsidR="006E7FF9" w:rsidRPr="00D77A91">
        <w:t xml:space="preserve"> DISPOZIȚII FINALE</w:t>
      </w:r>
    </w:p>
    <w:p w14:paraId="0274719F" w14:textId="39B1D7D0" w:rsidR="00320B6B" w:rsidRDefault="0038548F" w:rsidP="00320B6B">
      <w:pPr>
        <w:pStyle w:val="Heading2"/>
      </w:pPr>
      <w:r>
        <w:t>Art. 113</w:t>
      </w:r>
      <w:r w:rsidR="00320B6B">
        <w:t>.</w:t>
      </w:r>
    </w:p>
    <w:p w14:paraId="62E077D5" w14:textId="6ADBBF5D" w:rsidR="006E7FF9" w:rsidRPr="00D77A91" w:rsidRDefault="006934B1" w:rsidP="00D77A91">
      <w:pPr>
        <w:rPr>
          <w:lang w:val="ro-RO"/>
        </w:rPr>
      </w:pPr>
      <w:r w:rsidRPr="00D77A91">
        <w:rPr>
          <w:lang w:val="ro-RO"/>
        </w:rPr>
        <w:t xml:space="preserve">Prezentul regulament </w:t>
      </w:r>
      <w:r w:rsidR="006E7FF9" w:rsidRPr="00D77A91">
        <w:rPr>
          <w:lang w:val="ro-RO"/>
        </w:rPr>
        <w:t>intră în vigoare la data adoptării prin Hotărârea Senatului UCP.</w:t>
      </w:r>
      <w:bookmarkStart w:id="17" w:name="page21"/>
      <w:bookmarkEnd w:id="17"/>
    </w:p>
    <w:p w14:paraId="014F4545" w14:textId="342FD896" w:rsidR="00320B6B" w:rsidRDefault="0038548F" w:rsidP="00320B6B">
      <w:pPr>
        <w:pStyle w:val="Heading2"/>
      </w:pPr>
      <w:r>
        <w:lastRenderedPageBreak/>
        <w:t>Art. 114</w:t>
      </w:r>
      <w:r w:rsidR="00320B6B">
        <w:t>.</w:t>
      </w:r>
    </w:p>
    <w:p w14:paraId="362B6B3D" w14:textId="25D541EF" w:rsidR="009F35C7" w:rsidRPr="00D77A91" w:rsidRDefault="006E7FF9" w:rsidP="00D77A91">
      <w:pPr>
        <w:rPr>
          <w:lang w:val="ro-RO"/>
        </w:rPr>
      </w:pPr>
      <w:r w:rsidRPr="00D77A91">
        <w:rPr>
          <w:lang w:val="ro-RO"/>
        </w:rPr>
        <w:t>Modificarea prezentului regulament se poate face la cererea scrisă a coordonatorului</w:t>
      </w:r>
      <w:r w:rsidRPr="00D77A91">
        <w:rPr>
          <w:b/>
          <w:bCs/>
          <w:lang w:val="ro-RO"/>
        </w:rPr>
        <w:t xml:space="preserve"> </w:t>
      </w:r>
      <w:r w:rsidRPr="00D77A91">
        <w:rPr>
          <w:lang w:val="ro-RO"/>
        </w:rPr>
        <w:t>instituțional Erasmus+</w:t>
      </w:r>
      <w:r w:rsidR="006934B1" w:rsidRPr="00D77A91">
        <w:rPr>
          <w:lang w:val="ro-RO"/>
        </w:rPr>
        <w:t xml:space="preserve"> sau a rectorului</w:t>
      </w:r>
      <w:r w:rsidR="00E513AA" w:rsidRPr="00D77A91">
        <w:rPr>
          <w:lang w:val="ro-RO"/>
        </w:rPr>
        <w:t>,</w:t>
      </w:r>
      <w:r w:rsidRPr="00D77A91">
        <w:rPr>
          <w:lang w:val="ro-RO"/>
        </w:rPr>
        <w:t xml:space="preserve"> </w:t>
      </w:r>
      <w:r w:rsidR="00D2061B" w:rsidRPr="00D77A91">
        <w:rPr>
          <w:lang w:val="ro-RO"/>
        </w:rPr>
        <w:t>cu aprobarea Senatului UCP.</w:t>
      </w:r>
    </w:p>
    <w:sectPr w:rsidR="009F35C7" w:rsidRPr="00D77A91" w:rsidSect="00333E14">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85681" w14:textId="77777777" w:rsidR="00621290" w:rsidRDefault="00621290">
      <w:r>
        <w:separator/>
      </w:r>
    </w:p>
  </w:endnote>
  <w:endnote w:type="continuationSeparator" w:id="0">
    <w:p w14:paraId="108DC2BA" w14:textId="77777777" w:rsidR="00621290" w:rsidRDefault="00621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3B153" w14:textId="77777777" w:rsidR="00621290" w:rsidRDefault="00621290">
      <w:r>
        <w:separator/>
      </w:r>
    </w:p>
  </w:footnote>
  <w:footnote w:type="continuationSeparator" w:id="0">
    <w:p w14:paraId="24F1A678" w14:textId="77777777" w:rsidR="00621290" w:rsidRDefault="0062129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5249"/>
    <w:multiLevelType w:val="hybridMultilevel"/>
    <w:tmpl w:val="F5DECFFE"/>
    <w:lvl w:ilvl="0" w:tplc="32EA8FE2">
      <w:start w:val="1"/>
      <w:numFmt w:val="lowerLetter"/>
      <w:lvlText w:val="%1)"/>
      <w:lvlJc w:val="left"/>
      <w:pPr>
        <w:ind w:left="1068" w:hanging="360"/>
      </w:pPr>
      <w:rPr>
        <w:rFonts w:ascii="Times New Roman" w:eastAsia="Times New Roman" w:hAnsi="Times New Roman" w:hint="default"/>
        <w:w w:val="99"/>
        <w:sz w:val="24"/>
        <w:szCs w:val="24"/>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03742E7D"/>
    <w:multiLevelType w:val="hybridMultilevel"/>
    <w:tmpl w:val="4790C848"/>
    <w:styleLink w:val="ImportedStyle19"/>
    <w:lvl w:ilvl="0" w:tplc="13C6EE84">
      <w:start w:val="1"/>
      <w:numFmt w:val="lowerLetter"/>
      <w:lvlText w:val="%1)"/>
      <w:lvlJc w:val="left"/>
      <w:pPr>
        <w:ind w:left="229" w:hanging="2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E471A6">
      <w:start w:val="1"/>
      <w:numFmt w:val="lowerLetter"/>
      <w:lvlText w:val="%2)"/>
      <w:lvlJc w:val="left"/>
      <w:pPr>
        <w:tabs>
          <w:tab w:val="left" w:pos="229"/>
        </w:tabs>
        <w:ind w:left="949" w:hanging="2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E2DCB8">
      <w:start w:val="1"/>
      <w:numFmt w:val="lowerLetter"/>
      <w:lvlText w:val="%3)"/>
      <w:lvlJc w:val="left"/>
      <w:pPr>
        <w:tabs>
          <w:tab w:val="left" w:pos="229"/>
        </w:tabs>
        <w:ind w:left="1669" w:hanging="2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F4853C">
      <w:start w:val="1"/>
      <w:numFmt w:val="lowerLetter"/>
      <w:lvlText w:val="%4)"/>
      <w:lvlJc w:val="left"/>
      <w:pPr>
        <w:tabs>
          <w:tab w:val="left" w:pos="229"/>
        </w:tabs>
        <w:ind w:left="2389" w:hanging="2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AE06DA">
      <w:start w:val="1"/>
      <w:numFmt w:val="lowerLetter"/>
      <w:lvlText w:val="%5)"/>
      <w:lvlJc w:val="left"/>
      <w:pPr>
        <w:tabs>
          <w:tab w:val="left" w:pos="229"/>
        </w:tabs>
        <w:ind w:left="3109" w:hanging="2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5C87B2">
      <w:start w:val="1"/>
      <w:numFmt w:val="lowerLetter"/>
      <w:lvlText w:val="%6)"/>
      <w:lvlJc w:val="left"/>
      <w:pPr>
        <w:tabs>
          <w:tab w:val="left" w:pos="229"/>
        </w:tabs>
        <w:ind w:left="3829" w:hanging="2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5BE580A">
      <w:start w:val="1"/>
      <w:numFmt w:val="lowerLetter"/>
      <w:lvlText w:val="%7)"/>
      <w:lvlJc w:val="left"/>
      <w:pPr>
        <w:tabs>
          <w:tab w:val="left" w:pos="229"/>
        </w:tabs>
        <w:ind w:left="4549" w:hanging="2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6AA27A">
      <w:start w:val="1"/>
      <w:numFmt w:val="lowerLetter"/>
      <w:lvlText w:val="%8)"/>
      <w:lvlJc w:val="left"/>
      <w:pPr>
        <w:tabs>
          <w:tab w:val="left" w:pos="229"/>
        </w:tabs>
        <w:ind w:left="5269" w:hanging="2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2D4C88E">
      <w:start w:val="1"/>
      <w:numFmt w:val="lowerLetter"/>
      <w:lvlText w:val="%9)"/>
      <w:lvlJc w:val="left"/>
      <w:pPr>
        <w:tabs>
          <w:tab w:val="left" w:pos="229"/>
        </w:tabs>
        <w:ind w:left="5989" w:hanging="2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3D8152D"/>
    <w:multiLevelType w:val="hybridMultilevel"/>
    <w:tmpl w:val="3E50150A"/>
    <w:styleLink w:val="ImportedStyle18"/>
    <w:lvl w:ilvl="0" w:tplc="8AE8717A">
      <w:start w:val="1"/>
      <w:numFmt w:val="lowerLetter"/>
      <w:lvlText w:val="%1)"/>
      <w:lvlJc w:val="left"/>
      <w:pPr>
        <w:ind w:left="26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469C26">
      <w:start w:val="1"/>
      <w:numFmt w:val="lowerLetter"/>
      <w:lvlText w:val="%2)"/>
      <w:lvlJc w:val="left"/>
      <w:pPr>
        <w:tabs>
          <w:tab w:val="left" w:pos="263"/>
        </w:tabs>
        <w:ind w:left="98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A47B02">
      <w:start w:val="1"/>
      <w:numFmt w:val="lowerLetter"/>
      <w:lvlText w:val="%3)"/>
      <w:lvlJc w:val="left"/>
      <w:pPr>
        <w:tabs>
          <w:tab w:val="left" w:pos="263"/>
        </w:tabs>
        <w:ind w:left="170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948AA2">
      <w:start w:val="1"/>
      <w:numFmt w:val="lowerLetter"/>
      <w:lvlText w:val="%4)"/>
      <w:lvlJc w:val="left"/>
      <w:pPr>
        <w:tabs>
          <w:tab w:val="left" w:pos="263"/>
        </w:tabs>
        <w:ind w:left="242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5C2590">
      <w:start w:val="1"/>
      <w:numFmt w:val="lowerLetter"/>
      <w:lvlText w:val="%5)"/>
      <w:lvlJc w:val="left"/>
      <w:pPr>
        <w:tabs>
          <w:tab w:val="left" w:pos="263"/>
        </w:tabs>
        <w:ind w:left="314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8E7338">
      <w:start w:val="1"/>
      <w:numFmt w:val="lowerLetter"/>
      <w:lvlText w:val="%6)"/>
      <w:lvlJc w:val="left"/>
      <w:pPr>
        <w:tabs>
          <w:tab w:val="left" w:pos="263"/>
        </w:tabs>
        <w:ind w:left="386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0A7D36">
      <w:start w:val="1"/>
      <w:numFmt w:val="lowerLetter"/>
      <w:lvlText w:val="%7)"/>
      <w:lvlJc w:val="left"/>
      <w:pPr>
        <w:tabs>
          <w:tab w:val="left" w:pos="263"/>
        </w:tabs>
        <w:ind w:left="458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746B1A">
      <w:start w:val="1"/>
      <w:numFmt w:val="lowerLetter"/>
      <w:lvlText w:val="%8)"/>
      <w:lvlJc w:val="left"/>
      <w:pPr>
        <w:tabs>
          <w:tab w:val="left" w:pos="263"/>
        </w:tabs>
        <w:ind w:left="530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D4178A">
      <w:start w:val="1"/>
      <w:numFmt w:val="lowerLetter"/>
      <w:lvlText w:val="%9)"/>
      <w:lvlJc w:val="left"/>
      <w:pPr>
        <w:tabs>
          <w:tab w:val="left" w:pos="263"/>
        </w:tabs>
        <w:ind w:left="602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41424CE"/>
    <w:multiLevelType w:val="hybridMultilevel"/>
    <w:tmpl w:val="759A2DC8"/>
    <w:lvl w:ilvl="0" w:tplc="1E9222C8">
      <w:start w:val="1"/>
      <w:numFmt w:val="decimal"/>
      <w:lvlText w:val="(%1)"/>
      <w:lvlJc w:val="left"/>
      <w:pPr>
        <w:ind w:left="720" w:hanging="360"/>
      </w:pPr>
      <w:rPr>
        <w:rFonts w:ascii="Times New Roman" w:eastAsia="Times New Roman" w:hAnsi="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3D3AB4"/>
    <w:multiLevelType w:val="hybridMultilevel"/>
    <w:tmpl w:val="9F9CB2A8"/>
    <w:lvl w:ilvl="0" w:tplc="1E9222C8">
      <w:start w:val="1"/>
      <w:numFmt w:val="decimal"/>
      <w:lvlText w:val="(%1)"/>
      <w:lvlJc w:val="left"/>
      <w:pPr>
        <w:ind w:left="720" w:hanging="360"/>
      </w:pPr>
      <w:rPr>
        <w:rFonts w:ascii="Times New Roman" w:eastAsia="Times New Roman" w:hAnsi="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741498"/>
    <w:multiLevelType w:val="hybridMultilevel"/>
    <w:tmpl w:val="A0FC714E"/>
    <w:lvl w:ilvl="0" w:tplc="1E9222C8">
      <w:start w:val="1"/>
      <w:numFmt w:val="decimal"/>
      <w:lvlText w:val="(%1)"/>
      <w:lvlJc w:val="left"/>
      <w:pPr>
        <w:ind w:left="720" w:hanging="360"/>
      </w:pPr>
      <w:rPr>
        <w:rFonts w:ascii="Times New Roman" w:eastAsia="Times New Roman" w:hAnsi="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716534"/>
    <w:multiLevelType w:val="hybridMultilevel"/>
    <w:tmpl w:val="70387FE4"/>
    <w:lvl w:ilvl="0" w:tplc="1E9222C8">
      <w:start w:val="1"/>
      <w:numFmt w:val="decimal"/>
      <w:lvlText w:val="(%1)"/>
      <w:lvlJc w:val="left"/>
      <w:pPr>
        <w:ind w:left="720" w:hanging="360"/>
      </w:pPr>
      <w:rPr>
        <w:rFonts w:ascii="Times New Roman" w:eastAsia="Times New Roman" w:hAnsi="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41106A"/>
    <w:multiLevelType w:val="hybridMultilevel"/>
    <w:tmpl w:val="B8AAF07A"/>
    <w:styleLink w:val="ImportedStyle22"/>
    <w:lvl w:ilvl="0" w:tplc="2E8AF48E">
      <w:start w:val="1"/>
      <w:numFmt w:val="lowerLetter"/>
      <w:lvlText w:val="%1)"/>
      <w:lvlJc w:val="left"/>
      <w:pPr>
        <w:ind w:left="236" w:hanging="2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0484A44">
      <w:start w:val="1"/>
      <w:numFmt w:val="lowerLetter"/>
      <w:lvlText w:val="%2)"/>
      <w:lvlJc w:val="left"/>
      <w:pPr>
        <w:tabs>
          <w:tab w:val="left" w:pos="236"/>
        </w:tabs>
        <w:ind w:left="956" w:hanging="2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6E0E78">
      <w:start w:val="1"/>
      <w:numFmt w:val="lowerLetter"/>
      <w:lvlText w:val="%3)"/>
      <w:lvlJc w:val="left"/>
      <w:pPr>
        <w:tabs>
          <w:tab w:val="left" w:pos="236"/>
        </w:tabs>
        <w:ind w:left="1676" w:hanging="2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FEA118">
      <w:start w:val="1"/>
      <w:numFmt w:val="lowerLetter"/>
      <w:lvlText w:val="%4)"/>
      <w:lvlJc w:val="left"/>
      <w:pPr>
        <w:tabs>
          <w:tab w:val="left" w:pos="236"/>
        </w:tabs>
        <w:ind w:left="2396" w:hanging="2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D9424DA">
      <w:start w:val="1"/>
      <w:numFmt w:val="lowerLetter"/>
      <w:lvlText w:val="%5)"/>
      <w:lvlJc w:val="left"/>
      <w:pPr>
        <w:tabs>
          <w:tab w:val="left" w:pos="236"/>
        </w:tabs>
        <w:ind w:left="3116" w:hanging="2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38E8CCC">
      <w:start w:val="1"/>
      <w:numFmt w:val="lowerLetter"/>
      <w:lvlText w:val="%6)"/>
      <w:lvlJc w:val="left"/>
      <w:pPr>
        <w:tabs>
          <w:tab w:val="left" w:pos="236"/>
        </w:tabs>
        <w:ind w:left="3836" w:hanging="2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60AEFA">
      <w:start w:val="1"/>
      <w:numFmt w:val="lowerLetter"/>
      <w:lvlText w:val="%7)"/>
      <w:lvlJc w:val="left"/>
      <w:pPr>
        <w:tabs>
          <w:tab w:val="left" w:pos="236"/>
        </w:tabs>
        <w:ind w:left="4556" w:hanging="2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EE3F96">
      <w:start w:val="1"/>
      <w:numFmt w:val="lowerLetter"/>
      <w:lvlText w:val="%8)"/>
      <w:lvlJc w:val="left"/>
      <w:pPr>
        <w:tabs>
          <w:tab w:val="left" w:pos="236"/>
        </w:tabs>
        <w:ind w:left="5276" w:hanging="2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2E4CEA">
      <w:start w:val="1"/>
      <w:numFmt w:val="lowerLetter"/>
      <w:lvlText w:val="%9)"/>
      <w:lvlJc w:val="left"/>
      <w:pPr>
        <w:tabs>
          <w:tab w:val="left" w:pos="236"/>
        </w:tabs>
        <w:ind w:left="5996" w:hanging="2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6AB064E"/>
    <w:multiLevelType w:val="hybridMultilevel"/>
    <w:tmpl w:val="2536023E"/>
    <w:styleLink w:val="ImportedStyle9"/>
    <w:lvl w:ilvl="0" w:tplc="3FDADE96">
      <w:start w:val="1"/>
      <w:numFmt w:val="bullet"/>
      <w:lvlText w:val="•"/>
      <w:lvlJc w:val="left"/>
      <w:pPr>
        <w:ind w:left="720"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7C8BBC">
      <w:start w:val="1"/>
      <w:numFmt w:val="bullet"/>
      <w:lvlText w:val="•"/>
      <w:lvlJc w:val="left"/>
      <w:pPr>
        <w:tabs>
          <w:tab w:val="left" w:pos="720"/>
        </w:tabs>
        <w:ind w:left="108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FE5D46">
      <w:start w:val="1"/>
      <w:numFmt w:val="bullet"/>
      <w:lvlText w:val="•"/>
      <w:lvlJc w:val="left"/>
      <w:pPr>
        <w:tabs>
          <w:tab w:val="left" w:pos="720"/>
        </w:tabs>
        <w:ind w:left="180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E6DEF6">
      <w:start w:val="1"/>
      <w:numFmt w:val="bullet"/>
      <w:lvlText w:val="•"/>
      <w:lvlJc w:val="left"/>
      <w:pPr>
        <w:tabs>
          <w:tab w:val="left" w:pos="720"/>
        </w:tabs>
        <w:ind w:left="252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8840E6">
      <w:start w:val="1"/>
      <w:numFmt w:val="bullet"/>
      <w:lvlText w:val="•"/>
      <w:lvlJc w:val="left"/>
      <w:pPr>
        <w:tabs>
          <w:tab w:val="left" w:pos="720"/>
        </w:tabs>
        <w:ind w:left="324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BC06FBC">
      <w:start w:val="1"/>
      <w:numFmt w:val="bullet"/>
      <w:lvlText w:val="•"/>
      <w:lvlJc w:val="left"/>
      <w:pPr>
        <w:tabs>
          <w:tab w:val="left" w:pos="720"/>
        </w:tabs>
        <w:ind w:left="396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12A0B0">
      <w:start w:val="1"/>
      <w:numFmt w:val="bullet"/>
      <w:lvlText w:val="•"/>
      <w:lvlJc w:val="left"/>
      <w:pPr>
        <w:tabs>
          <w:tab w:val="left" w:pos="720"/>
        </w:tabs>
        <w:ind w:left="468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F28C50E">
      <w:start w:val="1"/>
      <w:numFmt w:val="bullet"/>
      <w:lvlText w:val="•"/>
      <w:lvlJc w:val="left"/>
      <w:pPr>
        <w:tabs>
          <w:tab w:val="left" w:pos="720"/>
        </w:tabs>
        <w:ind w:left="540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E9EDCA2">
      <w:start w:val="1"/>
      <w:numFmt w:val="bullet"/>
      <w:lvlText w:val="•"/>
      <w:lvlJc w:val="left"/>
      <w:pPr>
        <w:tabs>
          <w:tab w:val="left" w:pos="720"/>
        </w:tabs>
        <w:ind w:left="612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06C97CC2"/>
    <w:multiLevelType w:val="hybridMultilevel"/>
    <w:tmpl w:val="F650E512"/>
    <w:lvl w:ilvl="0" w:tplc="1E9222C8">
      <w:start w:val="1"/>
      <w:numFmt w:val="decimal"/>
      <w:lvlText w:val="(%1)"/>
      <w:lvlJc w:val="left"/>
      <w:pPr>
        <w:ind w:left="720" w:hanging="360"/>
      </w:pPr>
      <w:rPr>
        <w:rFonts w:ascii="Times New Roman" w:eastAsia="Times New Roman" w:hAnsi="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055805"/>
    <w:multiLevelType w:val="hybridMultilevel"/>
    <w:tmpl w:val="F02A1500"/>
    <w:styleLink w:val="ImportedStyle12"/>
    <w:lvl w:ilvl="0" w:tplc="025E39AC">
      <w:start w:val="1"/>
      <w:numFmt w:val="bullet"/>
      <w:lvlText w:val="•"/>
      <w:lvlJc w:val="left"/>
      <w:pPr>
        <w:ind w:left="720"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CEBF5E">
      <w:start w:val="1"/>
      <w:numFmt w:val="bullet"/>
      <w:lvlText w:val="•"/>
      <w:lvlJc w:val="left"/>
      <w:pPr>
        <w:tabs>
          <w:tab w:val="left" w:pos="720"/>
        </w:tabs>
        <w:ind w:left="108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16E41C8">
      <w:start w:val="1"/>
      <w:numFmt w:val="bullet"/>
      <w:lvlText w:val="•"/>
      <w:lvlJc w:val="left"/>
      <w:pPr>
        <w:tabs>
          <w:tab w:val="left" w:pos="720"/>
        </w:tabs>
        <w:ind w:left="180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C49D8E">
      <w:start w:val="1"/>
      <w:numFmt w:val="bullet"/>
      <w:lvlText w:val="•"/>
      <w:lvlJc w:val="left"/>
      <w:pPr>
        <w:tabs>
          <w:tab w:val="left" w:pos="720"/>
        </w:tabs>
        <w:ind w:left="252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B0C9F6E">
      <w:start w:val="1"/>
      <w:numFmt w:val="bullet"/>
      <w:lvlText w:val="•"/>
      <w:lvlJc w:val="left"/>
      <w:pPr>
        <w:tabs>
          <w:tab w:val="left" w:pos="720"/>
        </w:tabs>
        <w:ind w:left="324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0EC8D0">
      <w:start w:val="1"/>
      <w:numFmt w:val="bullet"/>
      <w:lvlText w:val="•"/>
      <w:lvlJc w:val="left"/>
      <w:pPr>
        <w:tabs>
          <w:tab w:val="left" w:pos="720"/>
        </w:tabs>
        <w:ind w:left="396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9C830A">
      <w:start w:val="1"/>
      <w:numFmt w:val="bullet"/>
      <w:lvlText w:val="•"/>
      <w:lvlJc w:val="left"/>
      <w:pPr>
        <w:tabs>
          <w:tab w:val="left" w:pos="720"/>
        </w:tabs>
        <w:ind w:left="468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C06F6A">
      <w:start w:val="1"/>
      <w:numFmt w:val="bullet"/>
      <w:lvlText w:val="•"/>
      <w:lvlJc w:val="left"/>
      <w:pPr>
        <w:tabs>
          <w:tab w:val="left" w:pos="720"/>
        </w:tabs>
        <w:ind w:left="540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1083ACA">
      <w:start w:val="1"/>
      <w:numFmt w:val="bullet"/>
      <w:lvlText w:val="•"/>
      <w:lvlJc w:val="left"/>
      <w:pPr>
        <w:tabs>
          <w:tab w:val="left" w:pos="720"/>
        </w:tabs>
        <w:ind w:left="612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08990BC0"/>
    <w:multiLevelType w:val="hybridMultilevel"/>
    <w:tmpl w:val="065683BA"/>
    <w:styleLink w:val="ImportedStyle45"/>
    <w:lvl w:ilvl="0" w:tplc="ED544A8A">
      <w:start w:val="1"/>
      <w:numFmt w:val="lowerLetter"/>
      <w:lvlText w:val="%1)"/>
      <w:lvlJc w:val="left"/>
      <w:pPr>
        <w:ind w:left="27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3E2EF28">
      <w:start w:val="1"/>
      <w:numFmt w:val="lowerLetter"/>
      <w:lvlText w:val="%2)"/>
      <w:lvlJc w:val="left"/>
      <w:pPr>
        <w:tabs>
          <w:tab w:val="left" w:pos="275"/>
        </w:tabs>
        <w:ind w:left="99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12F588">
      <w:start w:val="1"/>
      <w:numFmt w:val="lowerLetter"/>
      <w:lvlText w:val="%3)"/>
      <w:lvlJc w:val="left"/>
      <w:pPr>
        <w:tabs>
          <w:tab w:val="left" w:pos="275"/>
        </w:tabs>
        <w:ind w:left="171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844E94">
      <w:start w:val="1"/>
      <w:numFmt w:val="lowerLetter"/>
      <w:lvlText w:val="%4)"/>
      <w:lvlJc w:val="left"/>
      <w:pPr>
        <w:tabs>
          <w:tab w:val="left" w:pos="275"/>
        </w:tabs>
        <w:ind w:left="243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B825A86">
      <w:start w:val="1"/>
      <w:numFmt w:val="lowerLetter"/>
      <w:lvlText w:val="%5)"/>
      <w:lvlJc w:val="left"/>
      <w:pPr>
        <w:tabs>
          <w:tab w:val="left" w:pos="275"/>
        </w:tabs>
        <w:ind w:left="315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AA6526">
      <w:start w:val="1"/>
      <w:numFmt w:val="lowerLetter"/>
      <w:lvlText w:val="%6)"/>
      <w:lvlJc w:val="left"/>
      <w:pPr>
        <w:tabs>
          <w:tab w:val="left" w:pos="275"/>
        </w:tabs>
        <w:ind w:left="387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42DAEE">
      <w:start w:val="1"/>
      <w:numFmt w:val="lowerLetter"/>
      <w:lvlText w:val="%7)"/>
      <w:lvlJc w:val="left"/>
      <w:pPr>
        <w:tabs>
          <w:tab w:val="left" w:pos="275"/>
        </w:tabs>
        <w:ind w:left="459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1726F74">
      <w:start w:val="1"/>
      <w:numFmt w:val="lowerLetter"/>
      <w:lvlText w:val="%8)"/>
      <w:lvlJc w:val="left"/>
      <w:pPr>
        <w:tabs>
          <w:tab w:val="left" w:pos="275"/>
        </w:tabs>
        <w:ind w:left="531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42C3E4">
      <w:start w:val="1"/>
      <w:numFmt w:val="lowerLetter"/>
      <w:lvlText w:val="%9)"/>
      <w:lvlJc w:val="left"/>
      <w:pPr>
        <w:tabs>
          <w:tab w:val="left" w:pos="275"/>
        </w:tabs>
        <w:ind w:left="603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08C23A38"/>
    <w:multiLevelType w:val="hybridMultilevel"/>
    <w:tmpl w:val="6F48B29E"/>
    <w:styleLink w:val="ImportedStyle57"/>
    <w:lvl w:ilvl="0" w:tplc="DA04892A">
      <w:start w:val="1"/>
      <w:numFmt w:val="bullet"/>
      <w:lvlText w:val="•"/>
      <w:lvlJc w:val="left"/>
      <w:pPr>
        <w:ind w:left="72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4E162C">
      <w:start w:val="1"/>
      <w:numFmt w:val="bullet"/>
      <w:lvlText w:val="•"/>
      <w:lvlJc w:val="left"/>
      <w:pPr>
        <w:tabs>
          <w:tab w:val="left" w:pos="724"/>
        </w:tabs>
        <w:ind w:left="108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A4CA5E">
      <w:start w:val="1"/>
      <w:numFmt w:val="bullet"/>
      <w:lvlText w:val="•"/>
      <w:lvlJc w:val="left"/>
      <w:pPr>
        <w:tabs>
          <w:tab w:val="left" w:pos="724"/>
        </w:tabs>
        <w:ind w:left="180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00686C">
      <w:start w:val="1"/>
      <w:numFmt w:val="bullet"/>
      <w:lvlText w:val="•"/>
      <w:lvlJc w:val="left"/>
      <w:pPr>
        <w:tabs>
          <w:tab w:val="left" w:pos="724"/>
        </w:tabs>
        <w:ind w:left="252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E82032">
      <w:start w:val="1"/>
      <w:numFmt w:val="bullet"/>
      <w:lvlText w:val="•"/>
      <w:lvlJc w:val="left"/>
      <w:pPr>
        <w:tabs>
          <w:tab w:val="left" w:pos="724"/>
        </w:tabs>
        <w:ind w:left="324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60AE5A">
      <w:start w:val="1"/>
      <w:numFmt w:val="bullet"/>
      <w:lvlText w:val="•"/>
      <w:lvlJc w:val="left"/>
      <w:pPr>
        <w:tabs>
          <w:tab w:val="left" w:pos="724"/>
        </w:tabs>
        <w:ind w:left="396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F25FDA">
      <w:start w:val="1"/>
      <w:numFmt w:val="bullet"/>
      <w:lvlText w:val="•"/>
      <w:lvlJc w:val="left"/>
      <w:pPr>
        <w:tabs>
          <w:tab w:val="left" w:pos="724"/>
        </w:tabs>
        <w:ind w:left="468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C0D456">
      <w:start w:val="1"/>
      <w:numFmt w:val="bullet"/>
      <w:lvlText w:val="•"/>
      <w:lvlJc w:val="left"/>
      <w:pPr>
        <w:tabs>
          <w:tab w:val="left" w:pos="724"/>
        </w:tabs>
        <w:ind w:left="540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EC87CE">
      <w:start w:val="1"/>
      <w:numFmt w:val="bullet"/>
      <w:lvlText w:val="•"/>
      <w:lvlJc w:val="left"/>
      <w:pPr>
        <w:tabs>
          <w:tab w:val="left" w:pos="724"/>
        </w:tabs>
        <w:ind w:left="612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0A63231E"/>
    <w:multiLevelType w:val="hybridMultilevel"/>
    <w:tmpl w:val="D8DC31EE"/>
    <w:styleLink w:val="ImportedStyle16"/>
    <w:lvl w:ilvl="0" w:tplc="E44CBB04">
      <w:start w:val="1"/>
      <w:numFmt w:val="bullet"/>
      <w:lvlText w:val="•"/>
      <w:lvlJc w:val="left"/>
      <w:pPr>
        <w:ind w:left="72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F8F942">
      <w:start w:val="1"/>
      <w:numFmt w:val="bullet"/>
      <w:lvlText w:val="•"/>
      <w:lvlJc w:val="left"/>
      <w:pPr>
        <w:tabs>
          <w:tab w:val="left" w:pos="724"/>
        </w:tabs>
        <w:ind w:left="108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96C5E3C">
      <w:start w:val="1"/>
      <w:numFmt w:val="bullet"/>
      <w:lvlText w:val="•"/>
      <w:lvlJc w:val="left"/>
      <w:pPr>
        <w:tabs>
          <w:tab w:val="left" w:pos="724"/>
        </w:tabs>
        <w:ind w:left="180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87E88BE">
      <w:start w:val="1"/>
      <w:numFmt w:val="bullet"/>
      <w:lvlText w:val="•"/>
      <w:lvlJc w:val="left"/>
      <w:pPr>
        <w:tabs>
          <w:tab w:val="left" w:pos="724"/>
        </w:tabs>
        <w:ind w:left="252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00AC326">
      <w:start w:val="1"/>
      <w:numFmt w:val="bullet"/>
      <w:lvlText w:val="•"/>
      <w:lvlJc w:val="left"/>
      <w:pPr>
        <w:tabs>
          <w:tab w:val="left" w:pos="724"/>
        </w:tabs>
        <w:ind w:left="324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A27FCE">
      <w:start w:val="1"/>
      <w:numFmt w:val="bullet"/>
      <w:lvlText w:val="•"/>
      <w:lvlJc w:val="left"/>
      <w:pPr>
        <w:tabs>
          <w:tab w:val="left" w:pos="724"/>
        </w:tabs>
        <w:ind w:left="396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694ABFE">
      <w:start w:val="1"/>
      <w:numFmt w:val="bullet"/>
      <w:lvlText w:val="•"/>
      <w:lvlJc w:val="left"/>
      <w:pPr>
        <w:tabs>
          <w:tab w:val="left" w:pos="724"/>
        </w:tabs>
        <w:ind w:left="468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798FC2A">
      <w:start w:val="1"/>
      <w:numFmt w:val="bullet"/>
      <w:lvlText w:val="•"/>
      <w:lvlJc w:val="left"/>
      <w:pPr>
        <w:tabs>
          <w:tab w:val="left" w:pos="724"/>
        </w:tabs>
        <w:ind w:left="540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F08CA66">
      <w:start w:val="1"/>
      <w:numFmt w:val="bullet"/>
      <w:lvlText w:val="•"/>
      <w:lvlJc w:val="left"/>
      <w:pPr>
        <w:tabs>
          <w:tab w:val="left" w:pos="724"/>
        </w:tabs>
        <w:ind w:left="612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0A67406F"/>
    <w:multiLevelType w:val="hybridMultilevel"/>
    <w:tmpl w:val="64129746"/>
    <w:lvl w:ilvl="0" w:tplc="1E9222C8">
      <w:start w:val="1"/>
      <w:numFmt w:val="decimal"/>
      <w:lvlText w:val="(%1)"/>
      <w:lvlJc w:val="left"/>
      <w:pPr>
        <w:ind w:left="720" w:hanging="360"/>
      </w:pPr>
      <w:rPr>
        <w:rFonts w:ascii="Times New Roman" w:eastAsia="Times New Roman" w:hAnsi="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AB8691E"/>
    <w:multiLevelType w:val="hybridMultilevel"/>
    <w:tmpl w:val="E05E0DC0"/>
    <w:lvl w:ilvl="0" w:tplc="1E9222C8">
      <w:start w:val="1"/>
      <w:numFmt w:val="decimal"/>
      <w:lvlText w:val="(%1)"/>
      <w:lvlJc w:val="left"/>
      <w:pPr>
        <w:ind w:left="720" w:hanging="360"/>
      </w:pPr>
      <w:rPr>
        <w:rFonts w:ascii="Times New Roman" w:eastAsia="Times New Roman" w:hAnsi="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ADC4151"/>
    <w:multiLevelType w:val="hybridMultilevel"/>
    <w:tmpl w:val="FECC62B4"/>
    <w:styleLink w:val="ImportedStyle35"/>
    <w:lvl w:ilvl="0" w:tplc="2FD8DB10">
      <w:start w:val="1"/>
      <w:numFmt w:val="lowerLetter"/>
      <w:lvlText w:val="%1)"/>
      <w:lvlJc w:val="left"/>
      <w:pPr>
        <w:ind w:left="256" w:hanging="2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8CE94C">
      <w:start w:val="1"/>
      <w:numFmt w:val="lowerLetter"/>
      <w:lvlText w:val="%2)"/>
      <w:lvlJc w:val="left"/>
      <w:pPr>
        <w:tabs>
          <w:tab w:val="left" w:pos="256"/>
        </w:tabs>
        <w:ind w:left="976" w:hanging="2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0741B0A">
      <w:start w:val="1"/>
      <w:numFmt w:val="lowerLetter"/>
      <w:lvlText w:val="%3)"/>
      <w:lvlJc w:val="left"/>
      <w:pPr>
        <w:tabs>
          <w:tab w:val="left" w:pos="256"/>
        </w:tabs>
        <w:ind w:left="1696" w:hanging="2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EBCD2C2">
      <w:start w:val="1"/>
      <w:numFmt w:val="lowerLetter"/>
      <w:lvlText w:val="%4)"/>
      <w:lvlJc w:val="left"/>
      <w:pPr>
        <w:tabs>
          <w:tab w:val="left" w:pos="256"/>
        </w:tabs>
        <w:ind w:left="2416" w:hanging="2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F2E3A2">
      <w:start w:val="1"/>
      <w:numFmt w:val="lowerLetter"/>
      <w:lvlText w:val="%5)"/>
      <w:lvlJc w:val="left"/>
      <w:pPr>
        <w:tabs>
          <w:tab w:val="left" w:pos="256"/>
        </w:tabs>
        <w:ind w:left="3136" w:hanging="2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9ADFFE">
      <w:start w:val="1"/>
      <w:numFmt w:val="lowerLetter"/>
      <w:lvlText w:val="%6)"/>
      <w:lvlJc w:val="left"/>
      <w:pPr>
        <w:tabs>
          <w:tab w:val="left" w:pos="256"/>
        </w:tabs>
        <w:ind w:left="3856" w:hanging="2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F0C7C2">
      <w:start w:val="1"/>
      <w:numFmt w:val="lowerLetter"/>
      <w:lvlText w:val="%7)"/>
      <w:lvlJc w:val="left"/>
      <w:pPr>
        <w:tabs>
          <w:tab w:val="left" w:pos="256"/>
        </w:tabs>
        <w:ind w:left="4576" w:hanging="2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7B2661E">
      <w:start w:val="1"/>
      <w:numFmt w:val="lowerLetter"/>
      <w:lvlText w:val="%8)"/>
      <w:lvlJc w:val="left"/>
      <w:pPr>
        <w:tabs>
          <w:tab w:val="left" w:pos="256"/>
        </w:tabs>
        <w:ind w:left="5296" w:hanging="2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80D15A">
      <w:start w:val="1"/>
      <w:numFmt w:val="lowerLetter"/>
      <w:lvlText w:val="%9)"/>
      <w:lvlJc w:val="left"/>
      <w:pPr>
        <w:tabs>
          <w:tab w:val="left" w:pos="256"/>
        </w:tabs>
        <w:ind w:left="6016" w:hanging="2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0F694EFF"/>
    <w:multiLevelType w:val="hybridMultilevel"/>
    <w:tmpl w:val="94B0AAFE"/>
    <w:lvl w:ilvl="0" w:tplc="1E9222C8">
      <w:start w:val="1"/>
      <w:numFmt w:val="decimal"/>
      <w:lvlText w:val="(%1)"/>
      <w:lvlJc w:val="left"/>
      <w:pPr>
        <w:ind w:left="720" w:hanging="360"/>
      </w:pPr>
      <w:rPr>
        <w:rFonts w:ascii="Times New Roman" w:eastAsia="Times New Roman" w:hAnsi="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FBA185C"/>
    <w:multiLevelType w:val="hybridMultilevel"/>
    <w:tmpl w:val="B192C0B4"/>
    <w:lvl w:ilvl="0" w:tplc="1E9222C8">
      <w:start w:val="1"/>
      <w:numFmt w:val="decimal"/>
      <w:lvlText w:val="(%1)"/>
      <w:lvlJc w:val="left"/>
      <w:pPr>
        <w:ind w:left="720" w:hanging="360"/>
      </w:pPr>
      <w:rPr>
        <w:rFonts w:ascii="Times New Roman" w:eastAsia="Times New Roman" w:hAnsi="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012290A"/>
    <w:multiLevelType w:val="hybridMultilevel"/>
    <w:tmpl w:val="3080FA36"/>
    <w:styleLink w:val="ImportedStyle41"/>
    <w:lvl w:ilvl="0" w:tplc="6B12F5C4">
      <w:start w:val="1"/>
      <w:numFmt w:val="bullet"/>
      <w:lvlText w:val="•"/>
      <w:lvlJc w:val="left"/>
      <w:pPr>
        <w:ind w:left="720"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ABCE5D2">
      <w:start w:val="1"/>
      <w:numFmt w:val="bullet"/>
      <w:lvlText w:val="•"/>
      <w:lvlJc w:val="left"/>
      <w:pPr>
        <w:tabs>
          <w:tab w:val="left" w:pos="720"/>
        </w:tabs>
        <w:ind w:left="108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54205A2">
      <w:start w:val="1"/>
      <w:numFmt w:val="bullet"/>
      <w:lvlText w:val="•"/>
      <w:lvlJc w:val="left"/>
      <w:pPr>
        <w:tabs>
          <w:tab w:val="left" w:pos="720"/>
        </w:tabs>
        <w:ind w:left="180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660B3E">
      <w:start w:val="1"/>
      <w:numFmt w:val="bullet"/>
      <w:lvlText w:val="•"/>
      <w:lvlJc w:val="left"/>
      <w:pPr>
        <w:tabs>
          <w:tab w:val="left" w:pos="720"/>
        </w:tabs>
        <w:ind w:left="252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654AF42">
      <w:start w:val="1"/>
      <w:numFmt w:val="bullet"/>
      <w:lvlText w:val="•"/>
      <w:lvlJc w:val="left"/>
      <w:pPr>
        <w:tabs>
          <w:tab w:val="left" w:pos="720"/>
        </w:tabs>
        <w:ind w:left="324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5216C2">
      <w:start w:val="1"/>
      <w:numFmt w:val="bullet"/>
      <w:lvlText w:val="•"/>
      <w:lvlJc w:val="left"/>
      <w:pPr>
        <w:tabs>
          <w:tab w:val="left" w:pos="720"/>
        </w:tabs>
        <w:ind w:left="396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46097E">
      <w:start w:val="1"/>
      <w:numFmt w:val="bullet"/>
      <w:lvlText w:val="•"/>
      <w:lvlJc w:val="left"/>
      <w:pPr>
        <w:tabs>
          <w:tab w:val="left" w:pos="720"/>
        </w:tabs>
        <w:ind w:left="468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F52B0A0">
      <w:start w:val="1"/>
      <w:numFmt w:val="bullet"/>
      <w:lvlText w:val="•"/>
      <w:lvlJc w:val="left"/>
      <w:pPr>
        <w:tabs>
          <w:tab w:val="left" w:pos="720"/>
        </w:tabs>
        <w:ind w:left="540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EA4B2C">
      <w:start w:val="1"/>
      <w:numFmt w:val="bullet"/>
      <w:lvlText w:val="•"/>
      <w:lvlJc w:val="left"/>
      <w:pPr>
        <w:tabs>
          <w:tab w:val="left" w:pos="720"/>
        </w:tabs>
        <w:ind w:left="612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105705E3"/>
    <w:multiLevelType w:val="hybridMultilevel"/>
    <w:tmpl w:val="02082CFE"/>
    <w:lvl w:ilvl="0" w:tplc="1E9222C8">
      <w:start w:val="1"/>
      <w:numFmt w:val="decimal"/>
      <w:lvlText w:val="(%1)"/>
      <w:lvlJc w:val="left"/>
      <w:pPr>
        <w:ind w:left="720" w:hanging="360"/>
      </w:pPr>
      <w:rPr>
        <w:rFonts w:ascii="Times New Roman" w:eastAsia="Times New Roman" w:hAnsi="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08864EA"/>
    <w:multiLevelType w:val="hybridMultilevel"/>
    <w:tmpl w:val="68F03284"/>
    <w:styleLink w:val="ImportedStyle40"/>
    <w:lvl w:ilvl="0" w:tplc="82AEB8EC">
      <w:start w:val="1"/>
      <w:numFmt w:val="bullet"/>
      <w:lvlText w:val="-"/>
      <w:lvlJc w:val="left"/>
      <w:pPr>
        <w:ind w:left="720"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AAA6DE6">
      <w:start w:val="1"/>
      <w:numFmt w:val="bullet"/>
      <w:lvlText w:val="-"/>
      <w:lvlJc w:val="left"/>
      <w:pPr>
        <w:tabs>
          <w:tab w:val="left" w:pos="720"/>
        </w:tabs>
        <w:ind w:left="108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CA1A2E">
      <w:start w:val="1"/>
      <w:numFmt w:val="bullet"/>
      <w:lvlText w:val="-"/>
      <w:lvlJc w:val="left"/>
      <w:pPr>
        <w:tabs>
          <w:tab w:val="left" w:pos="720"/>
        </w:tabs>
        <w:ind w:left="180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D02930E">
      <w:start w:val="1"/>
      <w:numFmt w:val="bullet"/>
      <w:lvlText w:val="-"/>
      <w:lvlJc w:val="left"/>
      <w:pPr>
        <w:tabs>
          <w:tab w:val="left" w:pos="720"/>
        </w:tabs>
        <w:ind w:left="252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DA6A26">
      <w:start w:val="1"/>
      <w:numFmt w:val="bullet"/>
      <w:lvlText w:val="-"/>
      <w:lvlJc w:val="left"/>
      <w:pPr>
        <w:tabs>
          <w:tab w:val="left" w:pos="720"/>
        </w:tabs>
        <w:ind w:left="324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9A43644">
      <w:start w:val="1"/>
      <w:numFmt w:val="bullet"/>
      <w:lvlText w:val="-"/>
      <w:lvlJc w:val="left"/>
      <w:pPr>
        <w:tabs>
          <w:tab w:val="left" w:pos="720"/>
        </w:tabs>
        <w:ind w:left="396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324394">
      <w:start w:val="1"/>
      <w:numFmt w:val="bullet"/>
      <w:lvlText w:val="-"/>
      <w:lvlJc w:val="left"/>
      <w:pPr>
        <w:tabs>
          <w:tab w:val="left" w:pos="720"/>
        </w:tabs>
        <w:ind w:left="468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F4F3DE">
      <w:start w:val="1"/>
      <w:numFmt w:val="bullet"/>
      <w:lvlText w:val="-"/>
      <w:lvlJc w:val="left"/>
      <w:pPr>
        <w:tabs>
          <w:tab w:val="left" w:pos="720"/>
        </w:tabs>
        <w:ind w:left="540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F61684">
      <w:start w:val="1"/>
      <w:numFmt w:val="bullet"/>
      <w:lvlText w:val="-"/>
      <w:lvlJc w:val="left"/>
      <w:pPr>
        <w:tabs>
          <w:tab w:val="left" w:pos="720"/>
        </w:tabs>
        <w:ind w:left="612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10E252ED"/>
    <w:multiLevelType w:val="hybridMultilevel"/>
    <w:tmpl w:val="0E563E74"/>
    <w:lvl w:ilvl="0" w:tplc="1E9222C8">
      <w:start w:val="1"/>
      <w:numFmt w:val="decimal"/>
      <w:lvlText w:val="(%1)"/>
      <w:lvlJc w:val="left"/>
      <w:pPr>
        <w:ind w:left="720" w:hanging="360"/>
      </w:pPr>
      <w:rPr>
        <w:rFonts w:ascii="Times New Roman" w:eastAsia="Times New Roman" w:hAnsi="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0FD725E"/>
    <w:multiLevelType w:val="hybridMultilevel"/>
    <w:tmpl w:val="B79C87CA"/>
    <w:lvl w:ilvl="0" w:tplc="1E9222C8">
      <w:start w:val="1"/>
      <w:numFmt w:val="decimal"/>
      <w:lvlText w:val="(%1)"/>
      <w:lvlJc w:val="left"/>
      <w:pPr>
        <w:ind w:left="720" w:hanging="360"/>
      </w:pPr>
      <w:rPr>
        <w:rFonts w:ascii="Times New Roman" w:eastAsia="Times New Roman" w:hAnsi="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12021EC"/>
    <w:multiLevelType w:val="hybridMultilevel"/>
    <w:tmpl w:val="21949606"/>
    <w:styleLink w:val="ImportedStyle77"/>
    <w:lvl w:ilvl="0" w:tplc="F920EE2C">
      <w:start w:val="1"/>
      <w:numFmt w:val="bullet"/>
      <w:lvlText w:val="□"/>
      <w:lvlJc w:val="left"/>
      <w:pPr>
        <w:ind w:left="1604"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7DA9832">
      <w:start w:val="1"/>
      <w:numFmt w:val="bullet"/>
      <w:lvlText w:val="□"/>
      <w:lvlJc w:val="left"/>
      <w:pPr>
        <w:ind w:left="2324"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16B038">
      <w:start w:val="1"/>
      <w:numFmt w:val="bullet"/>
      <w:lvlText w:val="□"/>
      <w:lvlJc w:val="left"/>
      <w:pPr>
        <w:ind w:left="3044"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8003E4">
      <w:start w:val="1"/>
      <w:numFmt w:val="bullet"/>
      <w:lvlText w:val="□"/>
      <w:lvlJc w:val="left"/>
      <w:pPr>
        <w:tabs>
          <w:tab w:val="left" w:pos="1604"/>
        </w:tabs>
        <w:ind w:left="3764"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B986A5E">
      <w:start w:val="1"/>
      <w:numFmt w:val="bullet"/>
      <w:lvlText w:val="□"/>
      <w:lvlJc w:val="left"/>
      <w:pPr>
        <w:tabs>
          <w:tab w:val="left" w:pos="1604"/>
        </w:tabs>
        <w:ind w:left="4484"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B014DA">
      <w:start w:val="1"/>
      <w:numFmt w:val="bullet"/>
      <w:lvlText w:val="□"/>
      <w:lvlJc w:val="left"/>
      <w:pPr>
        <w:tabs>
          <w:tab w:val="left" w:pos="1604"/>
        </w:tabs>
        <w:ind w:left="5204"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668BDDC">
      <w:start w:val="1"/>
      <w:numFmt w:val="bullet"/>
      <w:lvlText w:val="□"/>
      <w:lvlJc w:val="left"/>
      <w:pPr>
        <w:tabs>
          <w:tab w:val="left" w:pos="1604"/>
        </w:tabs>
        <w:ind w:left="5924"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A4A9AE8">
      <w:start w:val="1"/>
      <w:numFmt w:val="bullet"/>
      <w:lvlText w:val="□"/>
      <w:lvlJc w:val="left"/>
      <w:pPr>
        <w:tabs>
          <w:tab w:val="left" w:pos="1604"/>
        </w:tabs>
        <w:ind w:left="6644"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82DDE4">
      <w:start w:val="1"/>
      <w:numFmt w:val="bullet"/>
      <w:lvlText w:val="□"/>
      <w:lvlJc w:val="left"/>
      <w:pPr>
        <w:tabs>
          <w:tab w:val="left" w:pos="1604"/>
        </w:tabs>
        <w:ind w:left="7364"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121B4B63"/>
    <w:multiLevelType w:val="hybridMultilevel"/>
    <w:tmpl w:val="A8486868"/>
    <w:lvl w:ilvl="0" w:tplc="1E9222C8">
      <w:start w:val="1"/>
      <w:numFmt w:val="decimal"/>
      <w:lvlText w:val="(%1)"/>
      <w:lvlJc w:val="left"/>
      <w:pPr>
        <w:ind w:left="720" w:hanging="360"/>
      </w:pPr>
      <w:rPr>
        <w:rFonts w:ascii="Times New Roman" w:eastAsia="Times New Roman" w:hAnsi="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22829DC"/>
    <w:multiLevelType w:val="hybridMultilevel"/>
    <w:tmpl w:val="8A5EC0C2"/>
    <w:lvl w:ilvl="0" w:tplc="1E9222C8">
      <w:start w:val="1"/>
      <w:numFmt w:val="decimal"/>
      <w:lvlText w:val="(%1)"/>
      <w:lvlJc w:val="left"/>
      <w:pPr>
        <w:ind w:left="720" w:hanging="360"/>
      </w:pPr>
      <w:rPr>
        <w:rFonts w:ascii="Times New Roman" w:eastAsia="Times New Roman" w:hAnsi="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36A6DB6"/>
    <w:multiLevelType w:val="hybridMultilevel"/>
    <w:tmpl w:val="49F6C302"/>
    <w:styleLink w:val="ImportedStyle26"/>
    <w:lvl w:ilvl="0" w:tplc="DFE267F6">
      <w:start w:val="1"/>
      <w:numFmt w:val="bullet"/>
      <w:lvlText w:val="•"/>
      <w:lvlJc w:val="left"/>
      <w:pPr>
        <w:ind w:left="720"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A00598C">
      <w:start w:val="1"/>
      <w:numFmt w:val="bullet"/>
      <w:lvlText w:val="•"/>
      <w:lvlJc w:val="left"/>
      <w:pPr>
        <w:tabs>
          <w:tab w:val="left" w:pos="720"/>
        </w:tabs>
        <w:ind w:left="108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E8671C">
      <w:start w:val="1"/>
      <w:numFmt w:val="bullet"/>
      <w:lvlText w:val="•"/>
      <w:lvlJc w:val="left"/>
      <w:pPr>
        <w:tabs>
          <w:tab w:val="left" w:pos="720"/>
        </w:tabs>
        <w:ind w:left="180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304886">
      <w:start w:val="1"/>
      <w:numFmt w:val="bullet"/>
      <w:lvlText w:val="•"/>
      <w:lvlJc w:val="left"/>
      <w:pPr>
        <w:tabs>
          <w:tab w:val="left" w:pos="720"/>
        </w:tabs>
        <w:ind w:left="252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DC7BBA">
      <w:start w:val="1"/>
      <w:numFmt w:val="bullet"/>
      <w:lvlText w:val="•"/>
      <w:lvlJc w:val="left"/>
      <w:pPr>
        <w:tabs>
          <w:tab w:val="left" w:pos="720"/>
        </w:tabs>
        <w:ind w:left="324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10EAECC">
      <w:start w:val="1"/>
      <w:numFmt w:val="bullet"/>
      <w:lvlText w:val="•"/>
      <w:lvlJc w:val="left"/>
      <w:pPr>
        <w:tabs>
          <w:tab w:val="left" w:pos="720"/>
        </w:tabs>
        <w:ind w:left="396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8CCE58">
      <w:start w:val="1"/>
      <w:numFmt w:val="bullet"/>
      <w:lvlText w:val="•"/>
      <w:lvlJc w:val="left"/>
      <w:pPr>
        <w:tabs>
          <w:tab w:val="left" w:pos="720"/>
        </w:tabs>
        <w:ind w:left="468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5C7004">
      <w:start w:val="1"/>
      <w:numFmt w:val="bullet"/>
      <w:lvlText w:val="•"/>
      <w:lvlJc w:val="left"/>
      <w:pPr>
        <w:tabs>
          <w:tab w:val="left" w:pos="720"/>
        </w:tabs>
        <w:ind w:left="540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5AC55C0">
      <w:start w:val="1"/>
      <w:numFmt w:val="bullet"/>
      <w:lvlText w:val="•"/>
      <w:lvlJc w:val="left"/>
      <w:pPr>
        <w:tabs>
          <w:tab w:val="left" w:pos="720"/>
        </w:tabs>
        <w:ind w:left="612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140B2798"/>
    <w:multiLevelType w:val="hybridMultilevel"/>
    <w:tmpl w:val="64EADD3E"/>
    <w:lvl w:ilvl="0" w:tplc="1E9222C8">
      <w:start w:val="1"/>
      <w:numFmt w:val="decimal"/>
      <w:lvlText w:val="(%1)"/>
      <w:lvlJc w:val="left"/>
      <w:pPr>
        <w:ind w:left="720" w:hanging="360"/>
      </w:pPr>
      <w:rPr>
        <w:rFonts w:ascii="Times New Roman" w:eastAsia="Times New Roman" w:hAnsi="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4F23DF2"/>
    <w:multiLevelType w:val="hybridMultilevel"/>
    <w:tmpl w:val="43381886"/>
    <w:styleLink w:val="ImportedStyle30"/>
    <w:lvl w:ilvl="0" w:tplc="3872B4EE">
      <w:start w:val="1"/>
      <w:numFmt w:val="lowerLetter"/>
      <w:lvlText w:val="%1)"/>
      <w:lvlJc w:val="left"/>
      <w:pPr>
        <w:tabs>
          <w:tab w:val="left" w:pos="940"/>
        </w:tabs>
        <w:ind w:left="79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3E16B4">
      <w:start w:val="1"/>
      <w:numFmt w:val="lowerLetter"/>
      <w:lvlText w:val="%2)"/>
      <w:lvlJc w:val="left"/>
      <w:pPr>
        <w:ind w:left="940" w:hanging="2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EE8020">
      <w:start w:val="1"/>
      <w:numFmt w:val="lowerLetter"/>
      <w:lvlText w:val="%3)"/>
      <w:lvlJc w:val="left"/>
      <w:pPr>
        <w:tabs>
          <w:tab w:val="left" w:pos="940"/>
        </w:tabs>
        <w:ind w:left="1644" w:hanging="2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16E56A">
      <w:start w:val="1"/>
      <w:numFmt w:val="lowerLetter"/>
      <w:lvlText w:val="%4)"/>
      <w:lvlJc w:val="left"/>
      <w:pPr>
        <w:tabs>
          <w:tab w:val="left" w:pos="940"/>
        </w:tabs>
        <w:ind w:left="2348" w:hanging="2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42922A">
      <w:start w:val="1"/>
      <w:numFmt w:val="lowerLetter"/>
      <w:lvlText w:val="%5)"/>
      <w:lvlJc w:val="left"/>
      <w:pPr>
        <w:tabs>
          <w:tab w:val="left" w:pos="940"/>
        </w:tabs>
        <w:ind w:left="3052" w:hanging="2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468D78">
      <w:start w:val="1"/>
      <w:numFmt w:val="lowerLetter"/>
      <w:lvlText w:val="%6)"/>
      <w:lvlJc w:val="left"/>
      <w:pPr>
        <w:tabs>
          <w:tab w:val="left" w:pos="940"/>
        </w:tabs>
        <w:ind w:left="3756" w:hanging="2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98BC8A">
      <w:start w:val="1"/>
      <w:numFmt w:val="lowerLetter"/>
      <w:lvlText w:val="%7)"/>
      <w:lvlJc w:val="left"/>
      <w:pPr>
        <w:tabs>
          <w:tab w:val="left" w:pos="940"/>
        </w:tabs>
        <w:ind w:left="4460" w:hanging="2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760DBAC">
      <w:start w:val="1"/>
      <w:numFmt w:val="lowerLetter"/>
      <w:lvlText w:val="%8)"/>
      <w:lvlJc w:val="left"/>
      <w:pPr>
        <w:tabs>
          <w:tab w:val="left" w:pos="940"/>
        </w:tabs>
        <w:ind w:left="5164" w:hanging="2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6AFBF4">
      <w:start w:val="1"/>
      <w:numFmt w:val="lowerLetter"/>
      <w:lvlText w:val="%9)"/>
      <w:lvlJc w:val="left"/>
      <w:pPr>
        <w:tabs>
          <w:tab w:val="left" w:pos="940"/>
        </w:tabs>
        <w:ind w:left="5868" w:hanging="2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155A4E46"/>
    <w:multiLevelType w:val="hybridMultilevel"/>
    <w:tmpl w:val="2DEAE97C"/>
    <w:styleLink w:val="ImportedStyle60"/>
    <w:lvl w:ilvl="0" w:tplc="DF4871B6">
      <w:start w:val="1"/>
      <w:numFmt w:val="bullet"/>
      <w:lvlText w:val="□"/>
      <w:lvlJc w:val="left"/>
      <w:pPr>
        <w:ind w:left="1604"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A0A8D58">
      <w:start w:val="1"/>
      <w:numFmt w:val="bullet"/>
      <w:lvlText w:val="□"/>
      <w:lvlJc w:val="left"/>
      <w:pPr>
        <w:ind w:left="2324"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93EFC8A">
      <w:start w:val="1"/>
      <w:numFmt w:val="bullet"/>
      <w:lvlText w:val="□"/>
      <w:lvlJc w:val="left"/>
      <w:pPr>
        <w:ind w:left="3044"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3C01DE">
      <w:start w:val="1"/>
      <w:numFmt w:val="bullet"/>
      <w:lvlText w:val="□"/>
      <w:lvlJc w:val="left"/>
      <w:pPr>
        <w:tabs>
          <w:tab w:val="left" w:pos="1604"/>
        </w:tabs>
        <w:ind w:left="3764"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A24B3A">
      <w:start w:val="1"/>
      <w:numFmt w:val="bullet"/>
      <w:lvlText w:val="□"/>
      <w:lvlJc w:val="left"/>
      <w:pPr>
        <w:tabs>
          <w:tab w:val="left" w:pos="1604"/>
        </w:tabs>
        <w:ind w:left="4484"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50C08A">
      <w:start w:val="1"/>
      <w:numFmt w:val="bullet"/>
      <w:lvlText w:val="□"/>
      <w:lvlJc w:val="left"/>
      <w:pPr>
        <w:tabs>
          <w:tab w:val="left" w:pos="1604"/>
        </w:tabs>
        <w:ind w:left="5204"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568D60A">
      <w:start w:val="1"/>
      <w:numFmt w:val="bullet"/>
      <w:lvlText w:val="□"/>
      <w:lvlJc w:val="left"/>
      <w:pPr>
        <w:tabs>
          <w:tab w:val="left" w:pos="1604"/>
        </w:tabs>
        <w:ind w:left="5924"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BEEAE2">
      <w:start w:val="1"/>
      <w:numFmt w:val="bullet"/>
      <w:lvlText w:val="□"/>
      <w:lvlJc w:val="left"/>
      <w:pPr>
        <w:tabs>
          <w:tab w:val="left" w:pos="1604"/>
        </w:tabs>
        <w:ind w:left="6644"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70BF6A">
      <w:start w:val="1"/>
      <w:numFmt w:val="bullet"/>
      <w:lvlText w:val="□"/>
      <w:lvlJc w:val="left"/>
      <w:pPr>
        <w:tabs>
          <w:tab w:val="left" w:pos="1604"/>
        </w:tabs>
        <w:ind w:left="7364"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15EC40B8"/>
    <w:multiLevelType w:val="hybridMultilevel"/>
    <w:tmpl w:val="25B05050"/>
    <w:styleLink w:val="ImportedStyle68"/>
    <w:lvl w:ilvl="0" w:tplc="61D6B004">
      <w:start w:val="1"/>
      <w:numFmt w:val="bullet"/>
      <w:lvlText w:val="□"/>
      <w:lvlJc w:val="left"/>
      <w:pPr>
        <w:ind w:left="1720"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C6ECDA">
      <w:start w:val="1"/>
      <w:numFmt w:val="bullet"/>
      <w:lvlText w:val="□"/>
      <w:lvlJc w:val="left"/>
      <w:pPr>
        <w:ind w:left="2324"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38E6A4">
      <w:start w:val="1"/>
      <w:numFmt w:val="bullet"/>
      <w:lvlText w:val="□"/>
      <w:lvlJc w:val="left"/>
      <w:pPr>
        <w:ind w:left="3044"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01805DC">
      <w:start w:val="1"/>
      <w:numFmt w:val="bullet"/>
      <w:lvlText w:val="□"/>
      <w:lvlJc w:val="left"/>
      <w:pPr>
        <w:tabs>
          <w:tab w:val="left" w:pos="1720"/>
        </w:tabs>
        <w:ind w:left="3764"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2A61A6">
      <w:start w:val="1"/>
      <w:numFmt w:val="bullet"/>
      <w:lvlText w:val="□"/>
      <w:lvlJc w:val="left"/>
      <w:pPr>
        <w:tabs>
          <w:tab w:val="left" w:pos="1720"/>
        </w:tabs>
        <w:ind w:left="4484"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5CC58D0">
      <w:start w:val="1"/>
      <w:numFmt w:val="bullet"/>
      <w:lvlText w:val="□"/>
      <w:lvlJc w:val="left"/>
      <w:pPr>
        <w:tabs>
          <w:tab w:val="left" w:pos="1720"/>
        </w:tabs>
        <w:ind w:left="5204"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249FF6">
      <w:start w:val="1"/>
      <w:numFmt w:val="bullet"/>
      <w:lvlText w:val="□"/>
      <w:lvlJc w:val="left"/>
      <w:pPr>
        <w:tabs>
          <w:tab w:val="left" w:pos="1720"/>
        </w:tabs>
        <w:ind w:left="5924"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95E5174">
      <w:start w:val="1"/>
      <w:numFmt w:val="bullet"/>
      <w:lvlText w:val="□"/>
      <w:lvlJc w:val="left"/>
      <w:pPr>
        <w:tabs>
          <w:tab w:val="left" w:pos="1720"/>
        </w:tabs>
        <w:ind w:left="6644"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CAF962">
      <w:start w:val="1"/>
      <w:numFmt w:val="bullet"/>
      <w:lvlText w:val="□"/>
      <w:lvlJc w:val="left"/>
      <w:pPr>
        <w:tabs>
          <w:tab w:val="left" w:pos="1720"/>
        </w:tabs>
        <w:ind w:left="7364"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15F92897"/>
    <w:multiLevelType w:val="hybridMultilevel"/>
    <w:tmpl w:val="C3FC20B8"/>
    <w:lvl w:ilvl="0" w:tplc="32EA8FE2">
      <w:start w:val="1"/>
      <w:numFmt w:val="lowerLetter"/>
      <w:lvlText w:val="%1)"/>
      <w:lvlJc w:val="left"/>
      <w:pPr>
        <w:ind w:left="1068" w:hanging="360"/>
      </w:pPr>
      <w:rPr>
        <w:rFonts w:ascii="Times New Roman" w:eastAsia="Times New Roman" w:hAnsi="Times New Roman" w:hint="default"/>
        <w:w w:val="99"/>
        <w:sz w:val="24"/>
        <w:szCs w:val="24"/>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3" w15:restartNumberingAfterBreak="0">
    <w:nsid w:val="16A57F5C"/>
    <w:multiLevelType w:val="hybridMultilevel"/>
    <w:tmpl w:val="68D04EFA"/>
    <w:styleLink w:val="ImportedStyle67"/>
    <w:lvl w:ilvl="0" w:tplc="51801DAA">
      <w:start w:val="1"/>
      <w:numFmt w:val="bullet"/>
      <w:lvlText w:val="□"/>
      <w:lvlJc w:val="left"/>
      <w:pPr>
        <w:ind w:left="1720"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F44638">
      <w:start w:val="1"/>
      <w:numFmt w:val="bullet"/>
      <w:lvlText w:val="□"/>
      <w:lvlJc w:val="left"/>
      <w:pPr>
        <w:ind w:left="2324"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55A0CD4">
      <w:start w:val="1"/>
      <w:numFmt w:val="bullet"/>
      <w:lvlText w:val="□"/>
      <w:lvlJc w:val="left"/>
      <w:pPr>
        <w:ind w:left="3044"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4236FC">
      <w:start w:val="1"/>
      <w:numFmt w:val="bullet"/>
      <w:lvlText w:val="□"/>
      <w:lvlJc w:val="left"/>
      <w:pPr>
        <w:tabs>
          <w:tab w:val="left" w:pos="1720"/>
        </w:tabs>
        <w:ind w:left="3764"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38EB2B8">
      <w:start w:val="1"/>
      <w:numFmt w:val="bullet"/>
      <w:lvlText w:val="□"/>
      <w:lvlJc w:val="left"/>
      <w:pPr>
        <w:tabs>
          <w:tab w:val="left" w:pos="1720"/>
        </w:tabs>
        <w:ind w:left="4484"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3A8700">
      <w:start w:val="1"/>
      <w:numFmt w:val="bullet"/>
      <w:lvlText w:val="□"/>
      <w:lvlJc w:val="left"/>
      <w:pPr>
        <w:tabs>
          <w:tab w:val="left" w:pos="1720"/>
        </w:tabs>
        <w:ind w:left="5204"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3DE82A8">
      <w:start w:val="1"/>
      <w:numFmt w:val="bullet"/>
      <w:lvlText w:val="□"/>
      <w:lvlJc w:val="left"/>
      <w:pPr>
        <w:tabs>
          <w:tab w:val="left" w:pos="1720"/>
        </w:tabs>
        <w:ind w:left="5924"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A7C1454">
      <w:start w:val="1"/>
      <w:numFmt w:val="bullet"/>
      <w:lvlText w:val="□"/>
      <w:lvlJc w:val="left"/>
      <w:pPr>
        <w:tabs>
          <w:tab w:val="left" w:pos="1720"/>
        </w:tabs>
        <w:ind w:left="6644"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DA4006">
      <w:start w:val="1"/>
      <w:numFmt w:val="bullet"/>
      <w:lvlText w:val="□"/>
      <w:lvlJc w:val="left"/>
      <w:pPr>
        <w:tabs>
          <w:tab w:val="left" w:pos="1720"/>
        </w:tabs>
        <w:ind w:left="7364"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173E6502"/>
    <w:multiLevelType w:val="hybridMultilevel"/>
    <w:tmpl w:val="AE1E5A6C"/>
    <w:lvl w:ilvl="0" w:tplc="1E9222C8">
      <w:start w:val="1"/>
      <w:numFmt w:val="decimal"/>
      <w:lvlText w:val="(%1)"/>
      <w:lvlJc w:val="left"/>
      <w:pPr>
        <w:ind w:left="720" w:hanging="360"/>
      </w:pPr>
      <w:rPr>
        <w:rFonts w:ascii="Times New Roman" w:eastAsia="Times New Roman" w:hAnsi="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7FD7F7F"/>
    <w:multiLevelType w:val="hybridMultilevel"/>
    <w:tmpl w:val="EA58FAE0"/>
    <w:styleLink w:val="ImportedStyle23"/>
    <w:lvl w:ilvl="0" w:tplc="0F8A9302">
      <w:start w:val="1"/>
      <w:numFmt w:val="bullet"/>
      <w:lvlText w:val="•"/>
      <w:lvlJc w:val="left"/>
      <w:pPr>
        <w:ind w:left="72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EFE8A10">
      <w:start w:val="1"/>
      <w:numFmt w:val="bullet"/>
      <w:lvlText w:val="•"/>
      <w:lvlJc w:val="left"/>
      <w:pPr>
        <w:tabs>
          <w:tab w:val="left" w:pos="724"/>
        </w:tabs>
        <w:ind w:left="108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AE2EF8">
      <w:start w:val="1"/>
      <w:numFmt w:val="bullet"/>
      <w:lvlText w:val="•"/>
      <w:lvlJc w:val="left"/>
      <w:pPr>
        <w:tabs>
          <w:tab w:val="left" w:pos="724"/>
        </w:tabs>
        <w:ind w:left="180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F1830E4">
      <w:start w:val="1"/>
      <w:numFmt w:val="bullet"/>
      <w:lvlText w:val="•"/>
      <w:lvlJc w:val="left"/>
      <w:pPr>
        <w:tabs>
          <w:tab w:val="left" w:pos="724"/>
        </w:tabs>
        <w:ind w:left="252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52BF1A">
      <w:start w:val="1"/>
      <w:numFmt w:val="bullet"/>
      <w:lvlText w:val="•"/>
      <w:lvlJc w:val="left"/>
      <w:pPr>
        <w:tabs>
          <w:tab w:val="left" w:pos="724"/>
        </w:tabs>
        <w:ind w:left="324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436CAFA">
      <w:start w:val="1"/>
      <w:numFmt w:val="bullet"/>
      <w:lvlText w:val="•"/>
      <w:lvlJc w:val="left"/>
      <w:pPr>
        <w:tabs>
          <w:tab w:val="left" w:pos="724"/>
        </w:tabs>
        <w:ind w:left="396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DAE8FA">
      <w:start w:val="1"/>
      <w:numFmt w:val="bullet"/>
      <w:lvlText w:val="•"/>
      <w:lvlJc w:val="left"/>
      <w:pPr>
        <w:tabs>
          <w:tab w:val="left" w:pos="724"/>
        </w:tabs>
        <w:ind w:left="468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1D0E85C">
      <w:start w:val="1"/>
      <w:numFmt w:val="bullet"/>
      <w:lvlText w:val="•"/>
      <w:lvlJc w:val="left"/>
      <w:pPr>
        <w:tabs>
          <w:tab w:val="left" w:pos="724"/>
        </w:tabs>
        <w:ind w:left="540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7668A2">
      <w:start w:val="1"/>
      <w:numFmt w:val="bullet"/>
      <w:lvlText w:val="•"/>
      <w:lvlJc w:val="left"/>
      <w:pPr>
        <w:tabs>
          <w:tab w:val="left" w:pos="724"/>
        </w:tabs>
        <w:ind w:left="612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18D42916"/>
    <w:multiLevelType w:val="hybridMultilevel"/>
    <w:tmpl w:val="FA982E14"/>
    <w:lvl w:ilvl="0" w:tplc="1E9222C8">
      <w:start w:val="1"/>
      <w:numFmt w:val="decimal"/>
      <w:lvlText w:val="(%1)"/>
      <w:lvlJc w:val="left"/>
      <w:pPr>
        <w:ind w:left="720" w:hanging="360"/>
      </w:pPr>
      <w:rPr>
        <w:rFonts w:ascii="Times New Roman" w:eastAsia="Times New Roman" w:hAnsi="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91F5E85"/>
    <w:multiLevelType w:val="hybridMultilevel"/>
    <w:tmpl w:val="D2302BE0"/>
    <w:lvl w:ilvl="0" w:tplc="32EA8FE2">
      <w:start w:val="1"/>
      <w:numFmt w:val="lowerLetter"/>
      <w:lvlText w:val="%1)"/>
      <w:lvlJc w:val="left"/>
      <w:pPr>
        <w:ind w:left="1068" w:hanging="360"/>
      </w:pPr>
      <w:rPr>
        <w:rFonts w:ascii="Times New Roman" w:eastAsia="Times New Roman" w:hAnsi="Times New Roman" w:hint="default"/>
        <w:w w:val="99"/>
        <w:sz w:val="24"/>
        <w:szCs w:val="24"/>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8" w15:restartNumberingAfterBreak="0">
    <w:nsid w:val="19A74E4C"/>
    <w:multiLevelType w:val="hybridMultilevel"/>
    <w:tmpl w:val="F6DAB334"/>
    <w:lvl w:ilvl="0" w:tplc="1E9222C8">
      <w:start w:val="1"/>
      <w:numFmt w:val="decimal"/>
      <w:lvlText w:val="(%1)"/>
      <w:lvlJc w:val="left"/>
      <w:pPr>
        <w:ind w:left="720" w:hanging="360"/>
      </w:pPr>
      <w:rPr>
        <w:rFonts w:ascii="Times New Roman" w:eastAsia="Times New Roman" w:hAnsi="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BA4247A"/>
    <w:multiLevelType w:val="hybridMultilevel"/>
    <w:tmpl w:val="32CABD28"/>
    <w:lvl w:ilvl="0" w:tplc="1E9222C8">
      <w:start w:val="1"/>
      <w:numFmt w:val="decimal"/>
      <w:lvlText w:val="(%1)"/>
      <w:lvlJc w:val="left"/>
      <w:pPr>
        <w:ind w:left="720" w:hanging="360"/>
      </w:pPr>
      <w:rPr>
        <w:rFonts w:ascii="Times New Roman" w:eastAsia="Times New Roman" w:hAnsi="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CAD5C08"/>
    <w:multiLevelType w:val="hybridMultilevel"/>
    <w:tmpl w:val="F4481EF2"/>
    <w:lvl w:ilvl="0" w:tplc="1E9222C8">
      <w:start w:val="1"/>
      <w:numFmt w:val="decimal"/>
      <w:lvlText w:val="(%1)"/>
      <w:lvlJc w:val="left"/>
      <w:pPr>
        <w:ind w:left="720" w:hanging="360"/>
      </w:pPr>
      <w:rPr>
        <w:rFonts w:ascii="Times New Roman" w:eastAsia="Times New Roman" w:hAnsi="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EDD4DE4"/>
    <w:multiLevelType w:val="hybridMultilevel"/>
    <w:tmpl w:val="C5BE7FE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2" w15:restartNumberingAfterBreak="0">
    <w:nsid w:val="1EE97F03"/>
    <w:multiLevelType w:val="hybridMultilevel"/>
    <w:tmpl w:val="DC7AF5D0"/>
    <w:lvl w:ilvl="0" w:tplc="1E9222C8">
      <w:start w:val="1"/>
      <w:numFmt w:val="decimal"/>
      <w:lvlText w:val="(%1)"/>
      <w:lvlJc w:val="left"/>
      <w:pPr>
        <w:ind w:left="720" w:hanging="360"/>
      </w:pPr>
      <w:rPr>
        <w:rFonts w:ascii="Times New Roman" w:eastAsia="Times New Roman" w:hAnsi="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F9E33C2"/>
    <w:multiLevelType w:val="hybridMultilevel"/>
    <w:tmpl w:val="94E0DE6E"/>
    <w:lvl w:ilvl="0" w:tplc="32EA8FE2">
      <w:start w:val="1"/>
      <w:numFmt w:val="lowerLetter"/>
      <w:lvlText w:val="%1)"/>
      <w:lvlJc w:val="left"/>
      <w:pPr>
        <w:ind w:left="1068" w:hanging="360"/>
      </w:pPr>
      <w:rPr>
        <w:rFonts w:ascii="Times New Roman" w:eastAsia="Times New Roman" w:hAnsi="Times New Roman" w:hint="default"/>
        <w:w w:val="99"/>
        <w:sz w:val="24"/>
        <w:szCs w:val="24"/>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4" w15:restartNumberingAfterBreak="0">
    <w:nsid w:val="1FCC18B3"/>
    <w:multiLevelType w:val="hybridMultilevel"/>
    <w:tmpl w:val="704A3A04"/>
    <w:lvl w:ilvl="0" w:tplc="1E9222C8">
      <w:start w:val="1"/>
      <w:numFmt w:val="decimal"/>
      <w:lvlText w:val="(%1)"/>
      <w:lvlJc w:val="left"/>
      <w:pPr>
        <w:ind w:left="720" w:hanging="360"/>
      </w:pPr>
      <w:rPr>
        <w:rFonts w:ascii="Times New Roman" w:eastAsia="Times New Roman" w:hAnsi="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003402B"/>
    <w:multiLevelType w:val="hybridMultilevel"/>
    <w:tmpl w:val="E9D89648"/>
    <w:styleLink w:val="ImportedStyle61"/>
    <w:lvl w:ilvl="0" w:tplc="C11CECB0">
      <w:start w:val="1"/>
      <w:numFmt w:val="bullet"/>
      <w:lvlText w:val="□"/>
      <w:lvlJc w:val="left"/>
      <w:pPr>
        <w:ind w:left="1604"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DA00D0">
      <w:start w:val="1"/>
      <w:numFmt w:val="bullet"/>
      <w:lvlText w:val="□"/>
      <w:lvlJc w:val="left"/>
      <w:pPr>
        <w:ind w:left="2324"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0C4925A">
      <w:start w:val="1"/>
      <w:numFmt w:val="bullet"/>
      <w:lvlText w:val="□"/>
      <w:lvlJc w:val="left"/>
      <w:pPr>
        <w:ind w:left="3044"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46ADFE">
      <w:start w:val="1"/>
      <w:numFmt w:val="bullet"/>
      <w:lvlText w:val="□"/>
      <w:lvlJc w:val="left"/>
      <w:pPr>
        <w:tabs>
          <w:tab w:val="left" w:pos="1604"/>
        </w:tabs>
        <w:ind w:left="3764"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F696D2">
      <w:start w:val="1"/>
      <w:numFmt w:val="bullet"/>
      <w:lvlText w:val="□"/>
      <w:lvlJc w:val="left"/>
      <w:pPr>
        <w:tabs>
          <w:tab w:val="left" w:pos="1604"/>
        </w:tabs>
        <w:ind w:left="4484"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E529C8A">
      <w:start w:val="1"/>
      <w:numFmt w:val="bullet"/>
      <w:lvlText w:val="□"/>
      <w:lvlJc w:val="left"/>
      <w:pPr>
        <w:tabs>
          <w:tab w:val="left" w:pos="1604"/>
        </w:tabs>
        <w:ind w:left="5204"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82584C">
      <w:start w:val="1"/>
      <w:numFmt w:val="bullet"/>
      <w:lvlText w:val="□"/>
      <w:lvlJc w:val="left"/>
      <w:pPr>
        <w:tabs>
          <w:tab w:val="left" w:pos="1604"/>
        </w:tabs>
        <w:ind w:left="5924"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2CC72C">
      <w:start w:val="1"/>
      <w:numFmt w:val="bullet"/>
      <w:lvlText w:val="□"/>
      <w:lvlJc w:val="left"/>
      <w:pPr>
        <w:tabs>
          <w:tab w:val="left" w:pos="1604"/>
        </w:tabs>
        <w:ind w:left="6644"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8680C0">
      <w:start w:val="1"/>
      <w:numFmt w:val="bullet"/>
      <w:lvlText w:val="□"/>
      <w:lvlJc w:val="left"/>
      <w:pPr>
        <w:tabs>
          <w:tab w:val="left" w:pos="1604"/>
        </w:tabs>
        <w:ind w:left="7364"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21462622"/>
    <w:multiLevelType w:val="hybridMultilevel"/>
    <w:tmpl w:val="663A1854"/>
    <w:lvl w:ilvl="0" w:tplc="32EA8FE2">
      <w:start w:val="1"/>
      <w:numFmt w:val="lowerLetter"/>
      <w:lvlText w:val="%1)"/>
      <w:lvlJc w:val="left"/>
      <w:pPr>
        <w:ind w:left="1068" w:hanging="360"/>
      </w:pPr>
      <w:rPr>
        <w:rFonts w:ascii="Times New Roman" w:eastAsia="Times New Roman" w:hAnsi="Times New Roman" w:hint="default"/>
        <w:w w:val="99"/>
        <w:sz w:val="24"/>
        <w:szCs w:val="24"/>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7" w15:restartNumberingAfterBreak="0">
    <w:nsid w:val="21C83AC9"/>
    <w:multiLevelType w:val="hybridMultilevel"/>
    <w:tmpl w:val="C29C95F0"/>
    <w:lvl w:ilvl="0" w:tplc="32EA8FE2">
      <w:start w:val="1"/>
      <w:numFmt w:val="lowerLetter"/>
      <w:lvlText w:val="%1)"/>
      <w:lvlJc w:val="left"/>
      <w:pPr>
        <w:ind w:left="1440" w:hanging="360"/>
      </w:pPr>
      <w:rPr>
        <w:rFonts w:ascii="Times New Roman" w:eastAsia="Times New Roman" w:hAnsi="Times New Roman" w:hint="default"/>
        <w:w w:val="99"/>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22734A4F"/>
    <w:multiLevelType w:val="hybridMultilevel"/>
    <w:tmpl w:val="D90A1732"/>
    <w:styleLink w:val="ImportedStyle24"/>
    <w:lvl w:ilvl="0" w:tplc="38D48D4A">
      <w:start w:val="1"/>
      <w:numFmt w:val="bullet"/>
      <w:lvlText w:val="•"/>
      <w:lvlJc w:val="left"/>
      <w:pPr>
        <w:ind w:left="720"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921C5A">
      <w:start w:val="1"/>
      <w:numFmt w:val="bullet"/>
      <w:lvlText w:val="•"/>
      <w:lvlJc w:val="left"/>
      <w:pPr>
        <w:tabs>
          <w:tab w:val="left" w:pos="720"/>
        </w:tabs>
        <w:ind w:left="108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1660252">
      <w:start w:val="1"/>
      <w:numFmt w:val="bullet"/>
      <w:lvlText w:val="•"/>
      <w:lvlJc w:val="left"/>
      <w:pPr>
        <w:tabs>
          <w:tab w:val="left" w:pos="720"/>
        </w:tabs>
        <w:ind w:left="180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8E09F70">
      <w:start w:val="1"/>
      <w:numFmt w:val="bullet"/>
      <w:lvlText w:val="•"/>
      <w:lvlJc w:val="left"/>
      <w:pPr>
        <w:tabs>
          <w:tab w:val="left" w:pos="720"/>
        </w:tabs>
        <w:ind w:left="252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749B80">
      <w:start w:val="1"/>
      <w:numFmt w:val="bullet"/>
      <w:lvlText w:val="•"/>
      <w:lvlJc w:val="left"/>
      <w:pPr>
        <w:tabs>
          <w:tab w:val="left" w:pos="720"/>
        </w:tabs>
        <w:ind w:left="324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46AE84">
      <w:start w:val="1"/>
      <w:numFmt w:val="bullet"/>
      <w:lvlText w:val="•"/>
      <w:lvlJc w:val="left"/>
      <w:pPr>
        <w:tabs>
          <w:tab w:val="left" w:pos="720"/>
        </w:tabs>
        <w:ind w:left="396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70E6630">
      <w:start w:val="1"/>
      <w:numFmt w:val="bullet"/>
      <w:lvlText w:val="•"/>
      <w:lvlJc w:val="left"/>
      <w:pPr>
        <w:tabs>
          <w:tab w:val="left" w:pos="720"/>
        </w:tabs>
        <w:ind w:left="468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4DCE222">
      <w:start w:val="1"/>
      <w:numFmt w:val="bullet"/>
      <w:lvlText w:val="•"/>
      <w:lvlJc w:val="left"/>
      <w:pPr>
        <w:tabs>
          <w:tab w:val="left" w:pos="720"/>
        </w:tabs>
        <w:ind w:left="540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E3636A0">
      <w:start w:val="1"/>
      <w:numFmt w:val="bullet"/>
      <w:lvlText w:val="•"/>
      <w:lvlJc w:val="left"/>
      <w:pPr>
        <w:tabs>
          <w:tab w:val="left" w:pos="720"/>
        </w:tabs>
        <w:ind w:left="612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23842E24"/>
    <w:multiLevelType w:val="hybridMultilevel"/>
    <w:tmpl w:val="91864A3E"/>
    <w:lvl w:ilvl="0" w:tplc="1E9222C8">
      <w:start w:val="1"/>
      <w:numFmt w:val="decimal"/>
      <w:lvlText w:val="(%1)"/>
      <w:lvlJc w:val="left"/>
      <w:pPr>
        <w:ind w:left="720" w:hanging="360"/>
      </w:pPr>
      <w:rPr>
        <w:rFonts w:ascii="Times New Roman" w:eastAsia="Times New Roman" w:hAnsi="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3AB0960"/>
    <w:multiLevelType w:val="hybridMultilevel"/>
    <w:tmpl w:val="919A4876"/>
    <w:styleLink w:val="ImportedStyle76"/>
    <w:lvl w:ilvl="0" w:tplc="63FE84F2">
      <w:start w:val="1"/>
      <w:numFmt w:val="bullet"/>
      <w:lvlText w:val="□"/>
      <w:lvlJc w:val="left"/>
      <w:pPr>
        <w:ind w:left="1604"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8AE29C">
      <w:start w:val="1"/>
      <w:numFmt w:val="bullet"/>
      <w:lvlText w:val="□"/>
      <w:lvlJc w:val="left"/>
      <w:pPr>
        <w:ind w:left="2324"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BEAD9A">
      <w:start w:val="1"/>
      <w:numFmt w:val="bullet"/>
      <w:lvlText w:val="□"/>
      <w:lvlJc w:val="left"/>
      <w:pPr>
        <w:ind w:left="3044"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4A7864">
      <w:start w:val="1"/>
      <w:numFmt w:val="bullet"/>
      <w:lvlText w:val="□"/>
      <w:lvlJc w:val="left"/>
      <w:pPr>
        <w:tabs>
          <w:tab w:val="left" w:pos="1604"/>
        </w:tabs>
        <w:ind w:left="3764"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3AB7B0">
      <w:start w:val="1"/>
      <w:numFmt w:val="bullet"/>
      <w:lvlText w:val="□"/>
      <w:lvlJc w:val="left"/>
      <w:pPr>
        <w:tabs>
          <w:tab w:val="left" w:pos="1604"/>
        </w:tabs>
        <w:ind w:left="4484"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EC04AC">
      <w:start w:val="1"/>
      <w:numFmt w:val="bullet"/>
      <w:lvlText w:val="□"/>
      <w:lvlJc w:val="left"/>
      <w:pPr>
        <w:tabs>
          <w:tab w:val="left" w:pos="1604"/>
        </w:tabs>
        <w:ind w:left="5204"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4CA0448">
      <w:start w:val="1"/>
      <w:numFmt w:val="bullet"/>
      <w:lvlText w:val="□"/>
      <w:lvlJc w:val="left"/>
      <w:pPr>
        <w:tabs>
          <w:tab w:val="left" w:pos="1604"/>
        </w:tabs>
        <w:ind w:left="5924"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4F6E606">
      <w:start w:val="1"/>
      <w:numFmt w:val="bullet"/>
      <w:lvlText w:val="□"/>
      <w:lvlJc w:val="left"/>
      <w:pPr>
        <w:tabs>
          <w:tab w:val="left" w:pos="1604"/>
        </w:tabs>
        <w:ind w:left="6644"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162E36">
      <w:start w:val="1"/>
      <w:numFmt w:val="bullet"/>
      <w:lvlText w:val="□"/>
      <w:lvlJc w:val="left"/>
      <w:pPr>
        <w:tabs>
          <w:tab w:val="left" w:pos="1604"/>
        </w:tabs>
        <w:ind w:left="7364"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240C28D2"/>
    <w:multiLevelType w:val="hybridMultilevel"/>
    <w:tmpl w:val="8E3E85AA"/>
    <w:lvl w:ilvl="0" w:tplc="1E9222C8">
      <w:start w:val="1"/>
      <w:numFmt w:val="decimal"/>
      <w:lvlText w:val="(%1)"/>
      <w:lvlJc w:val="left"/>
      <w:pPr>
        <w:ind w:left="720" w:hanging="360"/>
      </w:pPr>
      <w:rPr>
        <w:rFonts w:ascii="Times New Roman" w:eastAsia="Times New Roman" w:hAnsi="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4D6720F"/>
    <w:multiLevelType w:val="hybridMultilevel"/>
    <w:tmpl w:val="FAC86482"/>
    <w:styleLink w:val="ImportedStyle44"/>
    <w:lvl w:ilvl="0" w:tplc="599C4884">
      <w:start w:val="1"/>
      <w:numFmt w:val="lowerLetter"/>
      <w:lvlText w:val="%1)"/>
      <w:lvlJc w:val="left"/>
      <w:pPr>
        <w:ind w:left="239" w:hanging="23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EE2660">
      <w:start w:val="1"/>
      <w:numFmt w:val="lowerLetter"/>
      <w:lvlText w:val="%2)"/>
      <w:lvlJc w:val="left"/>
      <w:pPr>
        <w:tabs>
          <w:tab w:val="left" w:pos="239"/>
        </w:tabs>
        <w:ind w:left="959" w:hanging="23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14D986">
      <w:start w:val="1"/>
      <w:numFmt w:val="lowerLetter"/>
      <w:lvlText w:val="%3)"/>
      <w:lvlJc w:val="left"/>
      <w:pPr>
        <w:tabs>
          <w:tab w:val="left" w:pos="239"/>
        </w:tabs>
        <w:ind w:left="1679" w:hanging="23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889BE6">
      <w:start w:val="1"/>
      <w:numFmt w:val="lowerLetter"/>
      <w:lvlText w:val="%4)"/>
      <w:lvlJc w:val="left"/>
      <w:pPr>
        <w:tabs>
          <w:tab w:val="left" w:pos="239"/>
        </w:tabs>
        <w:ind w:left="2399" w:hanging="23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7AE176">
      <w:start w:val="1"/>
      <w:numFmt w:val="lowerLetter"/>
      <w:lvlText w:val="%5)"/>
      <w:lvlJc w:val="left"/>
      <w:pPr>
        <w:tabs>
          <w:tab w:val="left" w:pos="239"/>
        </w:tabs>
        <w:ind w:left="3119" w:hanging="23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5602C6">
      <w:start w:val="1"/>
      <w:numFmt w:val="lowerLetter"/>
      <w:lvlText w:val="%6)"/>
      <w:lvlJc w:val="left"/>
      <w:pPr>
        <w:tabs>
          <w:tab w:val="left" w:pos="239"/>
        </w:tabs>
        <w:ind w:left="3839" w:hanging="23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BA9CB8">
      <w:start w:val="1"/>
      <w:numFmt w:val="lowerLetter"/>
      <w:lvlText w:val="%7)"/>
      <w:lvlJc w:val="left"/>
      <w:pPr>
        <w:tabs>
          <w:tab w:val="left" w:pos="239"/>
        </w:tabs>
        <w:ind w:left="4559" w:hanging="23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DEED26E">
      <w:start w:val="1"/>
      <w:numFmt w:val="lowerLetter"/>
      <w:lvlText w:val="%8)"/>
      <w:lvlJc w:val="left"/>
      <w:pPr>
        <w:tabs>
          <w:tab w:val="left" w:pos="239"/>
        </w:tabs>
        <w:ind w:left="5279" w:hanging="23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3843288">
      <w:start w:val="1"/>
      <w:numFmt w:val="lowerLetter"/>
      <w:lvlText w:val="%9)"/>
      <w:lvlJc w:val="left"/>
      <w:pPr>
        <w:tabs>
          <w:tab w:val="left" w:pos="239"/>
        </w:tabs>
        <w:ind w:left="5999" w:hanging="23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259338CC"/>
    <w:multiLevelType w:val="hybridMultilevel"/>
    <w:tmpl w:val="574EBA44"/>
    <w:lvl w:ilvl="0" w:tplc="32EA8FE2">
      <w:start w:val="1"/>
      <w:numFmt w:val="lowerLetter"/>
      <w:lvlText w:val="%1)"/>
      <w:lvlJc w:val="left"/>
      <w:pPr>
        <w:ind w:left="1068" w:hanging="360"/>
      </w:pPr>
      <w:rPr>
        <w:rFonts w:ascii="Times New Roman" w:eastAsia="Times New Roman" w:hAnsi="Times New Roman" w:hint="default"/>
        <w:w w:val="99"/>
        <w:sz w:val="24"/>
        <w:szCs w:val="24"/>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4" w15:restartNumberingAfterBreak="0">
    <w:nsid w:val="275A6BD3"/>
    <w:multiLevelType w:val="hybridMultilevel"/>
    <w:tmpl w:val="9F005656"/>
    <w:lvl w:ilvl="0" w:tplc="1E9222C8">
      <w:start w:val="1"/>
      <w:numFmt w:val="decimal"/>
      <w:lvlText w:val="(%1)"/>
      <w:lvlJc w:val="left"/>
      <w:pPr>
        <w:ind w:left="720" w:hanging="360"/>
      </w:pPr>
      <w:rPr>
        <w:rFonts w:ascii="Times New Roman" w:eastAsia="Times New Roman" w:hAnsi="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897590E"/>
    <w:multiLevelType w:val="hybridMultilevel"/>
    <w:tmpl w:val="69CAEBB2"/>
    <w:styleLink w:val="ImportedStyle52"/>
    <w:lvl w:ilvl="0" w:tplc="A72236DE">
      <w:start w:val="1"/>
      <w:numFmt w:val="bullet"/>
      <w:lvlText w:val="•"/>
      <w:lvlJc w:val="left"/>
      <w:pPr>
        <w:ind w:left="72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438F870">
      <w:start w:val="1"/>
      <w:numFmt w:val="bullet"/>
      <w:lvlText w:val="•"/>
      <w:lvlJc w:val="left"/>
      <w:pPr>
        <w:tabs>
          <w:tab w:val="left" w:pos="724"/>
        </w:tabs>
        <w:ind w:left="108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26D65E">
      <w:start w:val="1"/>
      <w:numFmt w:val="bullet"/>
      <w:lvlText w:val="•"/>
      <w:lvlJc w:val="left"/>
      <w:pPr>
        <w:tabs>
          <w:tab w:val="left" w:pos="724"/>
        </w:tabs>
        <w:ind w:left="180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A8C690">
      <w:start w:val="1"/>
      <w:numFmt w:val="bullet"/>
      <w:lvlText w:val="•"/>
      <w:lvlJc w:val="left"/>
      <w:pPr>
        <w:tabs>
          <w:tab w:val="left" w:pos="724"/>
        </w:tabs>
        <w:ind w:left="252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34C7C4">
      <w:start w:val="1"/>
      <w:numFmt w:val="bullet"/>
      <w:lvlText w:val="•"/>
      <w:lvlJc w:val="left"/>
      <w:pPr>
        <w:tabs>
          <w:tab w:val="left" w:pos="724"/>
        </w:tabs>
        <w:ind w:left="324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588E942">
      <w:start w:val="1"/>
      <w:numFmt w:val="bullet"/>
      <w:lvlText w:val="•"/>
      <w:lvlJc w:val="left"/>
      <w:pPr>
        <w:tabs>
          <w:tab w:val="left" w:pos="724"/>
        </w:tabs>
        <w:ind w:left="396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A69B2C">
      <w:start w:val="1"/>
      <w:numFmt w:val="bullet"/>
      <w:lvlText w:val="•"/>
      <w:lvlJc w:val="left"/>
      <w:pPr>
        <w:tabs>
          <w:tab w:val="left" w:pos="724"/>
        </w:tabs>
        <w:ind w:left="468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608BF2">
      <w:start w:val="1"/>
      <w:numFmt w:val="bullet"/>
      <w:lvlText w:val="•"/>
      <w:lvlJc w:val="left"/>
      <w:pPr>
        <w:tabs>
          <w:tab w:val="left" w:pos="724"/>
        </w:tabs>
        <w:ind w:left="540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3F8FE82">
      <w:start w:val="1"/>
      <w:numFmt w:val="bullet"/>
      <w:lvlText w:val="•"/>
      <w:lvlJc w:val="left"/>
      <w:pPr>
        <w:tabs>
          <w:tab w:val="left" w:pos="724"/>
        </w:tabs>
        <w:ind w:left="612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2A9C6306"/>
    <w:multiLevelType w:val="hybridMultilevel"/>
    <w:tmpl w:val="71F670AA"/>
    <w:lvl w:ilvl="0" w:tplc="32EA8FE2">
      <w:start w:val="1"/>
      <w:numFmt w:val="lowerLetter"/>
      <w:lvlText w:val="%1)"/>
      <w:lvlJc w:val="left"/>
      <w:pPr>
        <w:ind w:left="1068" w:hanging="360"/>
      </w:pPr>
      <w:rPr>
        <w:rFonts w:ascii="Times New Roman" w:eastAsia="Times New Roman" w:hAnsi="Times New Roman" w:hint="default"/>
        <w:w w:val="99"/>
        <w:sz w:val="24"/>
        <w:szCs w:val="24"/>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7" w15:restartNumberingAfterBreak="0">
    <w:nsid w:val="2B284FD0"/>
    <w:multiLevelType w:val="hybridMultilevel"/>
    <w:tmpl w:val="2674A6C8"/>
    <w:styleLink w:val="ImportedStyle50"/>
    <w:lvl w:ilvl="0" w:tplc="BADE77A2">
      <w:start w:val="1"/>
      <w:numFmt w:val="bullet"/>
      <w:lvlText w:val="•"/>
      <w:lvlJc w:val="left"/>
      <w:pPr>
        <w:ind w:left="720"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5AA13C">
      <w:start w:val="1"/>
      <w:numFmt w:val="bullet"/>
      <w:lvlText w:val="•"/>
      <w:lvlJc w:val="left"/>
      <w:pPr>
        <w:tabs>
          <w:tab w:val="left" w:pos="720"/>
        </w:tabs>
        <w:ind w:left="108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2016EA">
      <w:start w:val="1"/>
      <w:numFmt w:val="bullet"/>
      <w:lvlText w:val="•"/>
      <w:lvlJc w:val="left"/>
      <w:pPr>
        <w:tabs>
          <w:tab w:val="left" w:pos="720"/>
        </w:tabs>
        <w:ind w:left="180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A07B32">
      <w:start w:val="1"/>
      <w:numFmt w:val="bullet"/>
      <w:lvlText w:val="•"/>
      <w:lvlJc w:val="left"/>
      <w:pPr>
        <w:tabs>
          <w:tab w:val="left" w:pos="720"/>
        </w:tabs>
        <w:ind w:left="252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A9AA1BC">
      <w:start w:val="1"/>
      <w:numFmt w:val="bullet"/>
      <w:lvlText w:val="•"/>
      <w:lvlJc w:val="left"/>
      <w:pPr>
        <w:tabs>
          <w:tab w:val="left" w:pos="720"/>
        </w:tabs>
        <w:ind w:left="324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A4B3B6">
      <w:start w:val="1"/>
      <w:numFmt w:val="bullet"/>
      <w:lvlText w:val="•"/>
      <w:lvlJc w:val="left"/>
      <w:pPr>
        <w:tabs>
          <w:tab w:val="left" w:pos="720"/>
        </w:tabs>
        <w:ind w:left="396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29C6AE4">
      <w:start w:val="1"/>
      <w:numFmt w:val="bullet"/>
      <w:lvlText w:val="•"/>
      <w:lvlJc w:val="left"/>
      <w:pPr>
        <w:tabs>
          <w:tab w:val="left" w:pos="720"/>
        </w:tabs>
        <w:ind w:left="468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A80982">
      <w:start w:val="1"/>
      <w:numFmt w:val="bullet"/>
      <w:lvlText w:val="•"/>
      <w:lvlJc w:val="left"/>
      <w:pPr>
        <w:tabs>
          <w:tab w:val="left" w:pos="720"/>
        </w:tabs>
        <w:ind w:left="540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723F42">
      <w:start w:val="1"/>
      <w:numFmt w:val="bullet"/>
      <w:lvlText w:val="•"/>
      <w:lvlJc w:val="left"/>
      <w:pPr>
        <w:tabs>
          <w:tab w:val="left" w:pos="720"/>
        </w:tabs>
        <w:ind w:left="612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2B5351BD"/>
    <w:multiLevelType w:val="hybridMultilevel"/>
    <w:tmpl w:val="0DB06840"/>
    <w:lvl w:ilvl="0" w:tplc="32EA8FE2">
      <w:start w:val="1"/>
      <w:numFmt w:val="lowerLetter"/>
      <w:lvlText w:val="%1)"/>
      <w:lvlJc w:val="left"/>
      <w:pPr>
        <w:ind w:left="1068" w:hanging="360"/>
      </w:pPr>
      <w:rPr>
        <w:rFonts w:ascii="Times New Roman" w:eastAsia="Times New Roman" w:hAnsi="Times New Roman" w:hint="default"/>
        <w:w w:val="99"/>
        <w:sz w:val="24"/>
        <w:szCs w:val="24"/>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9" w15:restartNumberingAfterBreak="0">
    <w:nsid w:val="2B5E6609"/>
    <w:multiLevelType w:val="hybridMultilevel"/>
    <w:tmpl w:val="6A722480"/>
    <w:styleLink w:val="ImportedStyle73"/>
    <w:lvl w:ilvl="0" w:tplc="9BF81F3A">
      <w:start w:val="1"/>
      <w:numFmt w:val="bullet"/>
      <w:lvlText w:val="□"/>
      <w:lvlJc w:val="left"/>
      <w:pPr>
        <w:ind w:left="1604"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1709868">
      <w:start w:val="1"/>
      <w:numFmt w:val="bullet"/>
      <w:lvlText w:val="□"/>
      <w:lvlJc w:val="left"/>
      <w:pPr>
        <w:ind w:left="2324"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767E38">
      <w:start w:val="1"/>
      <w:numFmt w:val="bullet"/>
      <w:lvlText w:val="□"/>
      <w:lvlJc w:val="left"/>
      <w:pPr>
        <w:ind w:left="3044"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FD8E88A">
      <w:start w:val="1"/>
      <w:numFmt w:val="bullet"/>
      <w:lvlText w:val="□"/>
      <w:lvlJc w:val="left"/>
      <w:pPr>
        <w:tabs>
          <w:tab w:val="left" w:pos="1604"/>
        </w:tabs>
        <w:ind w:left="3764"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2827FA">
      <w:start w:val="1"/>
      <w:numFmt w:val="bullet"/>
      <w:lvlText w:val="□"/>
      <w:lvlJc w:val="left"/>
      <w:pPr>
        <w:tabs>
          <w:tab w:val="left" w:pos="1604"/>
        </w:tabs>
        <w:ind w:left="4484"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5C48674">
      <w:start w:val="1"/>
      <w:numFmt w:val="bullet"/>
      <w:lvlText w:val="□"/>
      <w:lvlJc w:val="left"/>
      <w:pPr>
        <w:tabs>
          <w:tab w:val="left" w:pos="1604"/>
        </w:tabs>
        <w:ind w:left="5204"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92684A">
      <w:start w:val="1"/>
      <w:numFmt w:val="bullet"/>
      <w:lvlText w:val="□"/>
      <w:lvlJc w:val="left"/>
      <w:pPr>
        <w:tabs>
          <w:tab w:val="left" w:pos="1604"/>
        </w:tabs>
        <w:ind w:left="5924"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F58E7E8">
      <w:start w:val="1"/>
      <w:numFmt w:val="bullet"/>
      <w:lvlText w:val="□"/>
      <w:lvlJc w:val="left"/>
      <w:pPr>
        <w:tabs>
          <w:tab w:val="left" w:pos="1604"/>
        </w:tabs>
        <w:ind w:left="6644"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D415CC">
      <w:start w:val="1"/>
      <w:numFmt w:val="bullet"/>
      <w:lvlText w:val="□"/>
      <w:lvlJc w:val="left"/>
      <w:pPr>
        <w:tabs>
          <w:tab w:val="left" w:pos="1604"/>
        </w:tabs>
        <w:ind w:left="7364"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2D2D4208"/>
    <w:multiLevelType w:val="hybridMultilevel"/>
    <w:tmpl w:val="DB8AE4A4"/>
    <w:styleLink w:val="ImportedStyle75"/>
    <w:lvl w:ilvl="0" w:tplc="EE62A862">
      <w:start w:val="1"/>
      <w:numFmt w:val="bullet"/>
      <w:lvlText w:val="□"/>
      <w:lvlJc w:val="left"/>
      <w:pPr>
        <w:tabs>
          <w:tab w:val="num" w:pos="1604"/>
        </w:tabs>
        <w:ind w:left="1964" w:hanging="196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8F28AA4">
      <w:start w:val="1"/>
      <w:numFmt w:val="bullet"/>
      <w:lvlText w:val="□"/>
      <w:lvlJc w:val="left"/>
      <w:pPr>
        <w:tabs>
          <w:tab w:val="num" w:pos="2324"/>
        </w:tabs>
        <w:ind w:left="2684" w:hanging="196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C6920A">
      <w:start w:val="1"/>
      <w:numFmt w:val="bullet"/>
      <w:lvlText w:val="□"/>
      <w:lvlJc w:val="left"/>
      <w:pPr>
        <w:tabs>
          <w:tab w:val="num" w:pos="3044"/>
        </w:tabs>
        <w:ind w:left="3404" w:hanging="196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1DACB90">
      <w:start w:val="1"/>
      <w:numFmt w:val="bullet"/>
      <w:lvlText w:val="□"/>
      <w:lvlJc w:val="left"/>
      <w:pPr>
        <w:tabs>
          <w:tab w:val="left" w:pos="1604"/>
          <w:tab w:val="num" w:pos="3764"/>
        </w:tabs>
        <w:ind w:left="4124" w:hanging="196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67E3B46">
      <w:start w:val="1"/>
      <w:numFmt w:val="bullet"/>
      <w:lvlText w:val="□"/>
      <w:lvlJc w:val="left"/>
      <w:pPr>
        <w:tabs>
          <w:tab w:val="left" w:pos="1604"/>
          <w:tab w:val="num" w:pos="4484"/>
        </w:tabs>
        <w:ind w:left="4844" w:hanging="196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ACFB5C">
      <w:start w:val="1"/>
      <w:numFmt w:val="bullet"/>
      <w:lvlText w:val="□"/>
      <w:lvlJc w:val="left"/>
      <w:pPr>
        <w:tabs>
          <w:tab w:val="left" w:pos="1604"/>
          <w:tab w:val="num" w:pos="5204"/>
        </w:tabs>
        <w:ind w:left="5564" w:hanging="196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7A4ACC">
      <w:start w:val="1"/>
      <w:numFmt w:val="bullet"/>
      <w:lvlText w:val="□"/>
      <w:lvlJc w:val="left"/>
      <w:pPr>
        <w:tabs>
          <w:tab w:val="left" w:pos="1604"/>
          <w:tab w:val="num" w:pos="5924"/>
        </w:tabs>
        <w:ind w:left="6284" w:hanging="196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3A685C">
      <w:start w:val="1"/>
      <w:numFmt w:val="bullet"/>
      <w:lvlText w:val="□"/>
      <w:lvlJc w:val="left"/>
      <w:pPr>
        <w:tabs>
          <w:tab w:val="left" w:pos="1604"/>
          <w:tab w:val="num" w:pos="6644"/>
        </w:tabs>
        <w:ind w:left="7004" w:hanging="196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60C890">
      <w:start w:val="1"/>
      <w:numFmt w:val="bullet"/>
      <w:lvlText w:val="□"/>
      <w:lvlJc w:val="left"/>
      <w:pPr>
        <w:tabs>
          <w:tab w:val="left" w:pos="1604"/>
          <w:tab w:val="num" w:pos="7364"/>
        </w:tabs>
        <w:ind w:left="7724" w:hanging="196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2D4617DC"/>
    <w:multiLevelType w:val="hybridMultilevel"/>
    <w:tmpl w:val="EEB09EBA"/>
    <w:styleLink w:val="ImportedStyle36"/>
    <w:lvl w:ilvl="0" w:tplc="E716CF8C">
      <w:start w:val="1"/>
      <w:numFmt w:val="bullet"/>
      <w:lvlText w:val="•"/>
      <w:lvlJc w:val="left"/>
      <w:pPr>
        <w:ind w:left="72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20E6BA">
      <w:start w:val="1"/>
      <w:numFmt w:val="bullet"/>
      <w:lvlText w:val="•"/>
      <w:lvlJc w:val="left"/>
      <w:pPr>
        <w:tabs>
          <w:tab w:val="left" w:pos="724"/>
        </w:tabs>
        <w:ind w:left="108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24CE4A">
      <w:start w:val="1"/>
      <w:numFmt w:val="bullet"/>
      <w:lvlText w:val="•"/>
      <w:lvlJc w:val="left"/>
      <w:pPr>
        <w:tabs>
          <w:tab w:val="left" w:pos="724"/>
        </w:tabs>
        <w:ind w:left="180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C64F18">
      <w:start w:val="1"/>
      <w:numFmt w:val="bullet"/>
      <w:lvlText w:val="•"/>
      <w:lvlJc w:val="left"/>
      <w:pPr>
        <w:tabs>
          <w:tab w:val="left" w:pos="724"/>
        </w:tabs>
        <w:ind w:left="252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CE8C200">
      <w:start w:val="1"/>
      <w:numFmt w:val="bullet"/>
      <w:lvlText w:val="•"/>
      <w:lvlJc w:val="left"/>
      <w:pPr>
        <w:tabs>
          <w:tab w:val="left" w:pos="724"/>
        </w:tabs>
        <w:ind w:left="324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D4D542">
      <w:start w:val="1"/>
      <w:numFmt w:val="bullet"/>
      <w:lvlText w:val="•"/>
      <w:lvlJc w:val="left"/>
      <w:pPr>
        <w:tabs>
          <w:tab w:val="left" w:pos="724"/>
        </w:tabs>
        <w:ind w:left="396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CC5072">
      <w:start w:val="1"/>
      <w:numFmt w:val="bullet"/>
      <w:lvlText w:val="•"/>
      <w:lvlJc w:val="left"/>
      <w:pPr>
        <w:tabs>
          <w:tab w:val="left" w:pos="724"/>
        </w:tabs>
        <w:ind w:left="468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02639C">
      <w:start w:val="1"/>
      <w:numFmt w:val="bullet"/>
      <w:lvlText w:val="•"/>
      <w:lvlJc w:val="left"/>
      <w:pPr>
        <w:tabs>
          <w:tab w:val="left" w:pos="724"/>
        </w:tabs>
        <w:ind w:left="540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8E45860">
      <w:start w:val="1"/>
      <w:numFmt w:val="bullet"/>
      <w:lvlText w:val="•"/>
      <w:lvlJc w:val="left"/>
      <w:pPr>
        <w:tabs>
          <w:tab w:val="left" w:pos="724"/>
        </w:tabs>
        <w:ind w:left="612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2D706300"/>
    <w:multiLevelType w:val="hybridMultilevel"/>
    <w:tmpl w:val="74D0B94C"/>
    <w:styleLink w:val="ImportedStyle34"/>
    <w:lvl w:ilvl="0" w:tplc="0D84F806">
      <w:start w:val="1"/>
      <w:numFmt w:val="lowerLetter"/>
      <w:lvlText w:val="%1)"/>
      <w:lvlJc w:val="left"/>
      <w:pPr>
        <w:ind w:left="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2ABE7A">
      <w:start w:val="1"/>
      <w:numFmt w:val="lowerLetter"/>
      <w:lvlText w:val="%2)"/>
      <w:lvlJc w:val="left"/>
      <w:pPr>
        <w:tabs>
          <w:tab w:val="left" w:pos="232"/>
        </w:tabs>
        <w:ind w:left="95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6AB05A">
      <w:start w:val="1"/>
      <w:numFmt w:val="lowerLetter"/>
      <w:lvlText w:val="%3)"/>
      <w:lvlJc w:val="left"/>
      <w:pPr>
        <w:tabs>
          <w:tab w:val="left" w:pos="232"/>
        </w:tabs>
        <w:ind w:left="167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74EEEE6">
      <w:start w:val="1"/>
      <w:numFmt w:val="lowerLetter"/>
      <w:lvlText w:val="%4)"/>
      <w:lvlJc w:val="left"/>
      <w:pPr>
        <w:tabs>
          <w:tab w:val="left" w:pos="232"/>
        </w:tabs>
        <w:ind w:left="239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2E6A2E">
      <w:start w:val="1"/>
      <w:numFmt w:val="lowerLetter"/>
      <w:lvlText w:val="%5)"/>
      <w:lvlJc w:val="left"/>
      <w:pPr>
        <w:tabs>
          <w:tab w:val="left" w:pos="232"/>
        </w:tabs>
        <w:ind w:left="311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D9C4AFC">
      <w:start w:val="1"/>
      <w:numFmt w:val="lowerLetter"/>
      <w:lvlText w:val="%6)"/>
      <w:lvlJc w:val="left"/>
      <w:pPr>
        <w:tabs>
          <w:tab w:val="left" w:pos="232"/>
        </w:tabs>
        <w:ind w:left="3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4C157A">
      <w:start w:val="1"/>
      <w:numFmt w:val="lowerLetter"/>
      <w:lvlText w:val="%7)"/>
      <w:lvlJc w:val="left"/>
      <w:pPr>
        <w:tabs>
          <w:tab w:val="left" w:pos="232"/>
        </w:tabs>
        <w:ind w:left="455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3A4D62">
      <w:start w:val="1"/>
      <w:numFmt w:val="lowerLetter"/>
      <w:lvlText w:val="%8)"/>
      <w:lvlJc w:val="left"/>
      <w:pPr>
        <w:tabs>
          <w:tab w:val="left" w:pos="232"/>
        </w:tabs>
        <w:ind w:left="527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BFE3CF6">
      <w:start w:val="1"/>
      <w:numFmt w:val="lowerLetter"/>
      <w:lvlText w:val="%9)"/>
      <w:lvlJc w:val="left"/>
      <w:pPr>
        <w:tabs>
          <w:tab w:val="left" w:pos="232"/>
        </w:tabs>
        <w:ind w:left="599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2DB527F2"/>
    <w:multiLevelType w:val="hybridMultilevel"/>
    <w:tmpl w:val="48426520"/>
    <w:lvl w:ilvl="0" w:tplc="32EA8FE2">
      <w:start w:val="1"/>
      <w:numFmt w:val="lowerLetter"/>
      <w:lvlText w:val="%1)"/>
      <w:lvlJc w:val="left"/>
      <w:pPr>
        <w:ind w:left="1068" w:hanging="360"/>
      </w:pPr>
      <w:rPr>
        <w:rFonts w:ascii="Times New Roman" w:eastAsia="Times New Roman" w:hAnsi="Times New Roman" w:hint="default"/>
        <w:w w:val="99"/>
        <w:sz w:val="24"/>
        <w:szCs w:val="24"/>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4" w15:restartNumberingAfterBreak="0">
    <w:nsid w:val="2EBA555D"/>
    <w:multiLevelType w:val="hybridMultilevel"/>
    <w:tmpl w:val="45E2458C"/>
    <w:styleLink w:val="ImportedStyle71"/>
    <w:lvl w:ilvl="0" w:tplc="8690D464">
      <w:start w:val="1"/>
      <w:numFmt w:val="bullet"/>
      <w:lvlText w:val="□"/>
      <w:lvlJc w:val="left"/>
      <w:pPr>
        <w:ind w:left="1720"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9AD29A">
      <w:start w:val="1"/>
      <w:numFmt w:val="bullet"/>
      <w:lvlText w:val="□"/>
      <w:lvlJc w:val="left"/>
      <w:pPr>
        <w:ind w:left="2324"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B0EE36">
      <w:start w:val="1"/>
      <w:numFmt w:val="bullet"/>
      <w:lvlText w:val="□"/>
      <w:lvlJc w:val="left"/>
      <w:pPr>
        <w:ind w:left="3044"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925A4A">
      <w:start w:val="1"/>
      <w:numFmt w:val="bullet"/>
      <w:lvlText w:val="□"/>
      <w:lvlJc w:val="left"/>
      <w:pPr>
        <w:tabs>
          <w:tab w:val="left" w:pos="1720"/>
        </w:tabs>
        <w:ind w:left="3764"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C46D0E">
      <w:start w:val="1"/>
      <w:numFmt w:val="bullet"/>
      <w:lvlText w:val="□"/>
      <w:lvlJc w:val="left"/>
      <w:pPr>
        <w:tabs>
          <w:tab w:val="left" w:pos="1720"/>
        </w:tabs>
        <w:ind w:left="4484"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86640C">
      <w:start w:val="1"/>
      <w:numFmt w:val="bullet"/>
      <w:lvlText w:val="□"/>
      <w:lvlJc w:val="left"/>
      <w:pPr>
        <w:tabs>
          <w:tab w:val="left" w:pos="1720"/>
        </w:tabs>
        <w:ind w:left="5204"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DAF98A">
      <w:start w:val="1"/>
      <w:numFmt w:val="bullet"/>
      <w:lvlText w:val="□"/>
      <w:lvlJc w:val="left"/>
      <w:pPr>
        <w:tabs>
          <w:tab w:val="left" w:pos="1720"/>
        </w:tabs>
        <w:ind w:left="5924"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D48EF2">
      <w:start w:val="1"/>
      <w:numFmt w:val="bullet"/>
      <w:lvlText w:val="□"/>
      <w:lvlJc w:val="left"/>
      <w:pPr>
        <w:tabs>
          <w:tab w:val="left" w:pos="1720"/>
        </w:tabs>
        <w:ind w:left="6644"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7D03D42">
      <w:start w:val="1"/>
      <w:numFmt w:val="bullet"/>
      <w:lvlText w:val="□"/>
      <w:lvlJc w:val="left"/>
      <w:pPr>
        <w:tabs>
          <w:tab w:val="left" w:pos="1720"/>
        </w:tabs>
        <w:ind w:left="7364"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2F4656A9"/>
    <w:multiLevelType w:val="hybridMultilevel"/>
    <w:tmpl w:val="D0B2F09C"/>
    <w:styleLink w:val="ImportedStyle20"/>
    <w:lvl w:ilvl="0" w:tplc="44DE80BC">
      <w:start w:val="1"/>
      <w:numFmt w:val="bullet"/>
      <w:lvlText w:val="•"/>
      <w:lvlJc w:val="left"/>
      <w:pPr>
        <w:ind w:left="72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B9EB220">
      <w:start w:val="1"/>
      <w:numFmt w:val="bullet"/>
      <w:lvlText w:val="•"/>
      <w:lvlJc w:val="left"/>
      <w:pPr>
        <w:tabs>
          <w:tab w:val="left" w:pos="724"/>
        </w:tabs>
        <w:ind w:left="108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3C5C0C">
      <w:start w:val="1"/>
      <w:numFmt w:val="bullet"/>
      <w:lvlText w:val="•"/>
      <w:lvlJc w:val="left"/>
      <w:pPr>
        <w:tabs>
          <w:tab w:val="left" w:pos="724"/>
        </w:tabs>
        <w:ind w:left="180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B7C49AE">
      <w:start w:val="1"/>
      <w:numFmt w:val="bullet"/>
      <w:lvlText w:val="•"/>
      <w:lvlJc w:val="left"/>
      <w:pPr>
        <w:tabs>
          <w:tab w:val="left" w:pos="724"/>
        </w:tabs>
        <w:ind w:left="252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E24BAC">
      <w:start w:val="1"/>
      <w:numFmt w:val="bullet"/>
      <w:lvlText w:val="•"/>
      <w:lvlJc w:val="left"/>
      <w:pPr>
        <w:tabs>
          <w:tab w:val="left" w:pos="724"/>
        </w:tabs>
        <w:ind w:left="324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28931C">
      <w:start w:val="1"/>
      <w:numFmt w:val="bullet"/>
      <w:lvlText w:val="•"/>
      <w:lvlJc w:val="left"/>
      <w:pPr>
        <w:tabs>
          <w:tab w:val="left" w:pos="724"/>
        </w:tabs>
        <w:ind w:left="396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101FA8">
      <w:start w:val="1"/>
      <w:numFmt w:val="bullet"/>
      <w:lvlText w:val="•"/>
      <w:lvlJc w:val="left"/>
      <w:pPr>
        <w:tabs>
          <w:tab w:val="left" w:pos="724"/>
        </w:tabs>
        <w:ind w:left="468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B4D812">
      <w:start w:val="1"/>
      <w:numFmt w:val="bullet"/>
      <w:lvlText w:val="•"/>
      <w:lvlJc w:val="left"/>
      <w:pPr>
        <w:tabs>
          <w:tab w:val="left" w:pos="724"/>
        </w:tabs>
        <w:ind w:left="540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6A68908">
      <w:start w:val="1"/>
      <w:numFmt w:val="bullet"/>
      <w:lvlText w:val="•"/>
      <w:lvlJc w:val="left"/>
      <w:pPr>
        <w:tabs>
          <w:tab w:val="left" w:pos="724"/>
        </w:tabs>
        <w:ind w:left="612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2FB85D66"/>
    <w:multiLevelType w:val="hybridMultilevel"/>
    <w:tmpl w:val="BE680D08"/>
    <w:styleLink w:val="ImportedStyle72"/>
    <w:lvl w:ilvl="0" w:tplc="700C069A">
      <w:start w:val="1"/>
      <w:numFmt w:val="bullet"/>
      <w:lvlText w:val="□"/>
      <w:lvlJc w:val="left"/>
      <w:pPr>
        <w:ind w:left="1604"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DA0516">
      <w:start w:val="1"/>
      <w:numFmt w:val="bullet"/>
      <w:lvlText w:val="□"/>
      <w:lvlJc w:val="left"/>
      <w:pPr>
        <w:ind w:left="2324"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4BACD40">
      <w:start w:val="1"/>
      <w:numFmt w:val="bullet"/>
      <w:lvlText w:val="□"/>
      <w:lvlJc w:val="left"/>
      <w:pPr>
        <w:ind w:left="3044"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3E8673E">
      <w:start w:val="1"/>
      <w:numFmt w:val="bullet"/>
      <w:lvlText w:val="□"/>
      <w:lvlJc w:val="left"/>
      <w:pPr>
        <w:tabs>
          <w:tab w:val="left" w:pos="1604"/>
        </w:tabs>
        <w:ind w:left="3764"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A03B34">
      <w:start w:val="1"/>
      <w:numFmt w:val="bullet"/>
      <w:lvlText w:val="□"/>
      <w:lvlJc w:val="left"/>
      <w:pPr>
        <w:tabs>
          <w:tab w:val="left" w:pos="1604"/>
        </w:tabs>
        <w:ind w:left="4484"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D0A788">
      <w:start w:val="1"/>
      <w:numFmt w:val="bullet"/>
      <w:lvlText w:val="□"/>
      <w:lvlJc w:val="left"/>
      <w:pPr>
        <w:tabs>
          <w:tab w:val="left" w:pos="1604"/>
        </w:tabs>
        <w:ind w:left="5204"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4D6A576">
      <w:start w:val="1"/>
      <w:numFmt w:val="bullet"/>
      <w:lvlText w:val="□"/>
      <w:lvlJc w:val="left"/>
      <w:pPr>
        <w:tabs>
          <w:tab w:val="left" w:pos="1604"/>
        </w:tabs>
        <w:ind w:left="5924"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2A7B04">
      <w:start w:val="1"/>
      <w:numFmt w:val="bullet"/>
      <w:lvlText w:val="□"/>
      <w:lvlJc w:val="left"/>
      <w:pPr>
        <w:tabs>
          <w:tab w:val="left" w:pos="1604"/>
        </w:tabs>
        <w:ind w:left="6644"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723338">
      <w:start w:val="1"/>
      <w:numFmt w:val="bullet"/>
      <w:lvlText w:val="□"/>
      <w:lvlJc w:val="left"/>
      <w:pPr>
        <w:tabs>
          <w:tab w:val="left" w:pos="1604"/>
        </w:tabs>
        <w:ind w:left="7364"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30573939"/>
    <w:multiLevelType w:val="hybridMultilevel"/>
    <w:tmpl w:val="E710F69C"/>
    <w:styleLink w:val="ImportedStyle43"/>
    <w:lvl w:ilvl="0" w:tplc="64FEFCD8">
      <w:start w:val="1"/>
      <w:numFmt w:val="bullet"/>
      <w:lvlText w:val="•"/>
      <w:lvlJc w:val="left"/>
      <w:pPr>
        <w:ind w:left="72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E60D18">
      <w:start w:val="1"/>
      <w:numFmt w:val="bullet"/>
      <w:lvlText w:val="•"/>
      <w:lvlJc w:val="left"/>
      <w:pPr>
        <w:tabs>
          <w:tab w:val="left" w:pos="724"/>
        </w:tabs>
        <w:ind w:left="108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0A80772">
      <w:start w:val="1"/>
      <w:numFmt w:val="bullet"/>
      <w:lvlText w:val="•"/>
      <w:lvlJc w:val="left"/>
      <w:pPr>
        <w:tabs>
          <w:tab w:val="left" w:pos="724"/>
        </w:tabs>
        <w:ind w:left="180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522442">
      <w:start w:val="1"/>
      <w:numFmt w:val="bullet"/>
      <w:lvlText w:val="•"/>
      <w:lvlJc w:val="left"/>
      <w:pPr>
        <w:tabs>
          <w:tab w:val="left" w:pos="724"/>
        </w:tabs>
        <w:ind w:left="252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1E3710">
      <w:start w:val="1"/>
      <w:numFmt w:val="bullet"/>
      <w:lvlText w:val="•"/>
      <w:lvlJc w:val="left"/>
      <w:pPr>
        <w:tabs>
          <w:tab w:val="left" w:pos="724"/>
        </w:tabs>
        <w:ind w:left="324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F850B8">
      <w:start w:val="1"/>
      <w:numFmt w:val="bullet"/>
      <w:lvlText w:val="•"/>
      <w:lvlJc w:val="left"/>
      <w:pPr>
        <w:tabs>
          <w:tab w:val="left" w:pos="724"/>
        </w:tabs>
        <w:ind w:left="396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762010">
      <w:start w:val="1"/>
      <w:numFmt w:val="bullet"/>
      <w:lvlText w:val="•"/>
      <w:lvlJc w:val="left"/>
      <w:pPr>
        <w:tabs>
          <w:tab w:val="left" w:pos="724"/>
        </w:tabs>
        <w:ind w:left="468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DF8218C">
      <w:start w:val="1"/>
      <w:numFmt w:val="bullet"/>
      <w:lvlText w:val="•"/>
      <w:lvlJc w:val="left"/>
      <w:pPr>
        <w:tabs>
          <w:tab w:val="left" w:pos="724"/>
        </w:tabs>
        <w:ind w:left="540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809DAA">
      <w:start w:val="1"/>
      <w:numFmt w:val="bullet"/>
      <w:lvlText w:val="•"/>
      <w:lvlJc w:val="left"/>
      <w:pPr>
        <w:tabs>
          <w:tab w:val="left" w:pos="724"/>
        </w:tabs>
        <w:ind w:left="612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30917179"/>
    <w:multiLevelType w:val="hybridMultilevel"/>
    <w:tmpl w:val="F9CA5270"/>
    <w:lvl w:ilvl="0" w:tplc="32EA8FE2">
      <w:start w:val="1"/>
      <w:numFmt w:val="lowerLetter"/>
      <w:lvlText w:val="%1)"/>
      <w:lvlJc w:val="left"/>
      <w:pPr>
        <w:ind w:left="1068" w:hanging="360"/>
      </w:pPr>
      <w:rPr>
        <w:rFonts w:ascii="Times New Roman" w:eastAsia="Times New Roman" w:hAnsi="Times New Roman" w:hint="default"/>
        <w:w w:val="99"/>
        <w:sz w:val="24"/>
        <w:szCs w:val="24"/>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9" w15:restartNumberingAfterBreak="0">
    <w:nsid w:val="31344F5D"/>
    <w:multiLevelType w:val="hybridMultilevel"/>
    <w:tmpl w:val="C394B9B2"/>
    <w:lvl w:ilvl="0" w:tplc="1E9222C8">
      <w:start w:val="1"/>
      <w:numFmt w:val="decimal"/>
      <w:lvlText w:val="(%1)"/>
      <w:lvlJc w:val="left"/>
      <w:pPr>
        <w:ind w:left="720" w:hanging="360"/>
      </w:pPr>
      <w:rPr>
        <w:rFonts w:ascii="Times New Roman" w:eastAsia="Times New Roman" w:hAnsi="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23A20B3"/>
    <w:multiLevelType w:val="hybridMultilevel"/>
    <w:tmpl w:val="633AFE02"/>
    <w:lvl w:ilvl="0" w:tplc="1E9222C8">
      <w:start w:val="1"/>
      <w:numFmt w:val="decimal"/>
      <w:lvlText w:val="(%1)"/>
      <w:lvlJc w:val="left"/>
      <w:pPr>
        <w:ind w:left="720" w:hanging="360"/>
      </w:pPr>
      <w:rPr>
        <w:rFonts w:ascii="Times New Roman" w:eastAsia="Times New Roman" w:hAnsi="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2DB3271"/>
    <w:multiLevelType w:val="hybridMultilevel"/>
    <w:tmpl w:val="BDBC7C54"/>
    <w:styleLink w:val="ImportedStyle21"/>
    <w:lvl w:ilvl="0" w:tplc="256299B8">
      <w:start w:val="1"/>
      <w:numFmt w:val="lowerLetter"/>
      <w:lvlText w:val="%1)"/>
      <w:lvlJc w:val="left"/>
      <w:pPr>
        <w:ind w:left="2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865DCE">
      <w:start w:val="1"/>
      <w:numFmt w:val="lowerLetter"/>
      <w:lvlText w:val="%2)"/>
      <w:lvlJc w:val="left"/>
      <w:pPr>
        <w:tabs>
          <w:tab w:val="left" w:pos="277"/>
        </w:tabs>
        <w:ind w:left="99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FCACA6E">
      <w:start w:val="1"/>
      <w:numFmt w:val="lowerLetter"/>
      <w:lvlText w:val="%3)"/>
      <w:lvlJc w:val="left"/>
      <w:pPr>
        <w:tabs>
          <w:tab w:val="left" w:pos="277"/>
        </w:tabs>
        <w:ind w:left="171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E6A3778">
      <w:start w:val="1"/>
      <w:numFmt w:val="lowerLetter"/>
      <w:lvlText w:val="%4)"/>
      <w:lvlJc w:val="left"/>
      <w:pPr>
        <w:tabs>
          <w:tab w:val="left" w:pos="277"/>
        </w:tabs>
        <w:ind w:left="243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5A7014">
      <w:start w:val="1"/>
      <w:numFmt w:val="lowerLetter"/>
      <w:lvlText w:val="%5)"/>
      <w:lvlJc w:val="left"/>
      <w:pPr>
        <w:tabs>
          <w:tab w:val="left" w:pos="277"/>
        </w:tabs>
        <w:ind w:left="315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7A68972">
      <w:start w:val="1"/>
      <w:numFmt w:val="lowerLetter"/>
      <w:lvlText w:val="%6)"/>
      <w:lvlJc w:val="left"/>
      <w:pPr>
        <w:tabs>
          <w:tab w:val="left" w:pos="277"/>
        </w:tabs>
        <w:ind w:left="38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2C72A2">
      <w:start w:val="1"/>
      <w:numFmt w:val="lowerLetter"/>
      <w:lvlText w:val="%7)"/>
      <w:lvlJc w:val="left"/>
      <w:pPr>
        <w:tabs>
          <w:tab w:val="left" w:pos="277"/>
        </w:tabs>
        <w:ind w:left="459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E8F330">
      <w:start w:val="1"/>
      <w:numFmt w:val="lowerLetter"/>
      <w:lvlText w:val="%8)"/>
      <w:lvlJc w:val="left"/>
      <w:pPr>
        <w:tabs>
          <w:tab w:val="left" w:pos="277"/>
        </w:tabs>
        <w:ind w:left="531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3BE547A">
      <w:start w:val="1"/>
      <w:numFmt w:val="lowerLetter"/>
      <w:lvlText w:val="%9)"/>
      <w:lvlJc w:val="left"/>
      <w:pPr>
        <w:tabs>
          <w:tab w:val="left" w:pos="277"/>
        </w:tabs>
        <w:ind w:left="603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2" w15:restartNumberingAfterBreak="0">
    <w:nsid w:val="337546DF"/>
    <w:multiLevelType w:val="hybridMultilevel"/>
    <w:tmpl w:val="21F07C8C"/>
    <w:styleLink w:val="ImportedStyle1"/>
    <w:lvl w:ilvl="0" w:tplc="65027D42">
      <w:start w:val="1"/>
      <w:numFmt w:val="bullet"/>
      <w:lvlText w:val="•"/>
      <w:lvlJc w:val="left"/>
      <w:pPr>
        <w:ind w:left="72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D3E13F4">
      <w:start w:val="1"/>
      <w:numFmt w:val="bullet"/>
      <w:lvlText w:val="•"/>
      <w:lvlJc w:val="left"/>
      <w:pPr>
        <w:tabs>
          <w:tab w:val="left" w:pos="724"/>
        </w:tabs>
        <w:ind w:left="108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845480">
      <w:start w:val="1"/>
      <w:numFmt w:val="bullet"/>
      <w:lvlText w:val="•"/>
      <w:lvlJc w:val="left"/>
      <w:pPr>
        <w:tabs>
          <w:tab w:val="left" w:pos="724"/>
        </w:tabs>
        <w:ind w:left="180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652478E">
      <w:start w:val="1"/>
      <w:numFmt w:val="bullet"/>
      <w:lvlText w:val="•"/>
      <w:lvlJc w:val="left"/>
      <w:pPr>
        <w:tabs>
          <w:tab w:val="left" w:pos="724"/>
        </w:tabs>
        <w:ind w:left="252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3562F60">
      <w:start w:val="1"/>
      <w:numFmt w:val="bullet"/>
      <w:lvlText w:val="•"/>
      <w:lvlJc w:val="left"/>
      <w:pPr>
        <w:tabs>
          <w:tab w:val="left" w:pos="724"/>
        </w:tabs>
        <w:ind w:left="324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DC2FBC">
      <w:start w:val="1"/>
      <w:numFmt w:val="bullet"/>
      <w:lvlText w:val="•"/>
      <w:lvlJc w:val="left"/>
      <w:pPr>
        <w:tabs>
          <w:tab w:val="left" w:pos="724"/>
        </w:tabs>
        <w:ind w:left="396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0434A6">
      <w:start w:val="1"/>
      <w:numFmt w:val="bullet"/>
      <w:lvlText w:val="•"/>
      <w:lvlJc w:val="left"/>
      <w:pPr>
        <w:tabs>
          <w:tab w:val="left" w:pos="724"/>
        </w:tabs>
        <w:ind w:left="468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70C6538">
      <w:start w:val="1"/>
      <w:numFmt w:val="bullet"/>
      <w:lvlText w:val="•"/>
      <w:lvlJc w:val="left"/>
      <w:pPr>
        <w:tabs>
          <w:tab w:val="left" w:pos="724"/>
        </w:tabs>
        <w:ind w:left="540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3849B00">
      <w:start w:val="1"/>
      <w:numFmt w:val="bullet"/>
      <w:lvlText w:val="•"/>
      <w:lvlJc w:val="left"/>
      <w:pPr>
        <w:tabs>
          <w:tab w:val="left" w:pos="724"/>
        </w:tabs>
        <w:ind w:left="612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3" w15:restartNumberingAfterBreak="0">
    <w:nsid w:val="33B42DF4"/>
    <w:multiLevelType w:val="hybridMultilevel"/>
    <w:tmpl w:val="64EC42E2"/>
    <w:lvl w:ilvl="0" w:tplc="1E9222C8">
      <w:start w:val="1"/>
      <w:numFmt w:val="decimal"/>
      <w:lvlText w:val="(%1)"/>
      <w:lvlJc w:val="left"/>
      <w:pPr>
        <w:ind w:left="720" w:hanging="360"/>
      </w:pPr>
      <w:rPr>
        <w:rFonts w:ascii="Times New Roman" w:eastAsia="Times New Roman" w:hAnsi="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3C3073D"/>
    <w:multiLevelType w:val="hybridMultilevel"/>
    <w:tmpl w:val="D93EA93A"/>
    <w:styleLink w:val="ImportedStyle3"/>
    <w:lvl w:ilvl="0" w:tplc="B100F3CA">
      <w:start w:val="1"/>
      <w:numFmt w:val="bullet"/>
      <w:lvlText w:val="•"/>
      <w:lvlJc w:val="left"/>
      <w:pPr>
        <w:ind w:left="720"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E21670">
      <w:start w:val="1"/>
      <w:numFmt w:val="bullet"/>
      <w:lvlText w:val="•"/>
      <w:lvlJc w:val="left"/>
      <w:pPr>
        <w:tabs>
          <w:tab w:val="left" w:pos="720"/>
        </w:tabs>
        <w:ind w:left="108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8CB33A">
      <w:start w:val="1"/>
      <w:numFmt w:val="bullet"/>
      <w:lvlText w:val="•"/>
      <w:lvlJc w:val="left"/>
      <w:pPr>
        <w:tabs>
          <w:tab w:val="left" w:pos="720"/>
        </w:tabs>
        <w:ind w:left="180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516443E">
      <w:start w:val="1"/>
      <w:numFmt w:val="bullet"/>
      <w:lvlText w:val="•"/>
      <w:lvlJc w:val="left"/>
      <w:pPr>
        <w:tabs>
          <w:tab w:val="left" w:pos="720"/>
        </w:tabs>
        <w:ind w:left="252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FE4AA8">
      <w:start w:val="1"/>
      <w:numFmt w:val="bullet"/>
      <w:lvlText w:val="•"/>
      <w:lvlJc w:val="left"/>
      <w:pPr>
        <w:tabs>
          <w:tab w:val="left" w:pos="720"/>
        </w:tabs>
        <w:ind w:left="324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A413B6">
      <w:start w:val="1"/>
      <w:numFmt w:val="bullet"/>
      <w:lvlText w:val="•"/>
      <w:lvlJc w:val="left"/>
      <w:pPr>
        <w:tabs>
          <w:tab w:val="left" w:pos="720"/>
        </w:tabs>
        <w:ind w:left="396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392123E">
      <w:start w:val="1"/>
      <w:numFmt w:val="bullet"/>
      <w:lvlText w:val="•"/>
      <w:lvlJc w:val="left"/>
      <w:pPr>
        <w:tabs>
          <w:tab w:val="left" w:pos="720"/>
        </w:tabs>
        <w:ind w:left="468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8000C4">
      <w:start w:val="1"/>
      <w:numFmt w:val="bullet"/>
      <w:lvlText w:val="•"/>
      <w:lvlJc w:val="left"/>
      <w:pPr>
        <w:tabs>
          <w:tab w:val="left" w:pos="720"/>
        </w:tabs>
        <w:ind w:left="540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B4C305E">
      <w:start w:val="1"/>
      <w:numFmt w:val="bullet"/>
      <w:lvlText w:val="•"/>
      <w:lvlJc w:val="left"/>
      <w:pPr>
        <w:tabs>
          <w:tab w:val="left" w:pos="720"/>
        </w:tabs>
        <w:ind w:left="612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5" w15:restartNumberingAfterBreak="0">
    <w:nsid w:val="33E876E8"/>
    <w:multiLevelType w:val="hybridMultilevel"/>
    <w:tmpl w:val="E5604B9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76" w15:restartNumberingAfterBreak="0">
    <w:nsid w:val="353312DC"/>
    <w:multiLevelType w:val="hybridMultilevel"/>
    <w:tmpl w:val="7DE42DC2"/>
    <w:styleLink w:val="ImportedStyle17"/>
    <w:lvl w:ilvl="0" w:tplc="BF2EBB78">
      <w:start w:val="1"/>
      <w:numFmt w:val="lowerLetter"/>
      <w:lvlText w:val="%1)"/>
      <w:lvlJc w:val="left"/>
      <w:pPr>
        <w:ind w:left="241"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2E3502">
      <w:start w:val="1"/>
      <w:numFmt w:val="lowerLetter"/>
      <w:lvlText w:val="%2)"/>
      <w:lvlJc w:val="left"/>
      <w:pPr>
        <w:tabs>
          <w:tab w:val="left" w:pos="241"/>
        </w:tabs>
        <w:ind w:left="961"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FC4812">
      <w:start w:val="1"/>
      <w:numFmt w:val="lowerLetter"/>
      <w:lvlText w:val="%3)"/>
      <w:lvlJc w:val="left"/>
      <w:pPr>
        <w:tabs>
          <w:tab w:val="left" w:pos="241"/>
        </w:tabs>
        <w:ind w:left="1681"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E82FA2">
      <w:start w:val="1"/>
      <w:numFmt w:val="lowerLetter"/>
      <w:lvlText w:val="%4)"/>
      <w:lvlJc w:val="left"/>
      <w:pPr>
        <w:tabs>
          <w:tab w:val="left" w:pos="241"/>
        </w:tabs>
        <w:ind w:left="2401"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F8C740">
      <w:start w:val="1"/>
      <w:numFmt w:val="lowerLetter"/>
      <w:lvlText w:val="%5)"/>
      <w:lvlJc w:val="left"/>
      <w:pPr>
        <w:tabs>
          <w:tab w:val="left" w:pos="241"/>
        </w:tabs>
        <w:ind w:left="3121"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F8F8B4">
      <w:start w:val="1"/>
      <w:numFmt w:val="lowerLetter"/>
      <w:lvlText w:val="%6)"/>
      <w:lvlJc w:val="left"/>
      <w:pPr>
        <w:tabs>
          <w:tab w:val="left" w:pos="241"/>
        </w:tabs>
        <w:ind w:left="3841"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182E586">
      <w:start w:val="1"/>
      <w:numFmt w:val="lowerLetter"/>
      <w:lvlText w:val="%7)"/>
      <w:lvlJc w:val="left"/>
      <w:pPr>
        <w:tabs>
          <w:tab w:val="left" w:pos="241"/>
        </w:tabs>
        <w:ind w:left="4561"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0AAE06">
      <w:start w:val="1"/>
      <w:numFmt w:val="lowerLetter"/>
      <w:lvlText w:val="%8)"/>
      <w:lvlJc w:val="left"/>
      <w:pPr>
        <w:tabs>
          <w:tab w:val="left" w:pos="241"/>
        </w:tabs>
        <w:ind w:left="5281"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1C2411E">
      <w:start w:val="1"/>
      <w:numFmt w:val="lowerLetter"/>
      <w:lvlText w:val="%9)"/>
      <w:lvlJc w:val="left"/>
      <w:pPr>
        <w:tabs>
          <w:tab w:val="left" w:pos="241"/>
        </w:tabs>
        <w:ind w:left="6001"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7" w15:restartNumberingAfterBreak="0">
    <w:nsid w:val="35C90C51"/>
    <w:multiLevelType w:val="hybridMultilevel"/>
    <w:tmpl w:val="4922EE76"/>
    <w:lvl w:ilvl="0" w:tplc="E8AA80C0">
      <w:start w:val="1"/>
      <w:numFmt w:val="lowerLetter"/>
      <w:lvlText w:val="%1)"/>
      <w:lvlJc w:val="left"/>
      <w:pPr>
        <w:ind w:left="1068" w:hanging="360"/>
      </w:pPr>
      <w:rPr>
        <w:rFonts w:ascii="Times New Roman" w:eastAsia="Times New Roman" w:hAnsi="Times New Roman" w:hint="default"/>
        <w:b w:val="0"/>
        <w:w w:val="99"/>
        <w:sz w:val="24"/>
        <w:szCs w:val="24"/>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8" w15:restartNumberingAfterBreak="0">
    <w:nsid w:val="35EC4F38"/>
    <w:multiLevelType w:val="hybridMultilevel"/>
    <w:tmpl w:val="8DE65996"/>
    <w:lvl w:ilvl="0" w:tplc="6C42A77C">
      <w:start w:val="1"/>
      <w:numFmt w:val="decimal"/>
      <w:lvlText w:val="(%1)"/>
      <w:lvlJc w:val="left"/>
      <w:pPr>
        <w:ind w:left="720" w:hanging="360"/>
      </w:pPr>
      <w:rPr>
        <w:rFonts w:ascii="Times New Roman" w:eastAsia="Times New Roman" w:hAnsi="Times New Roman"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84436F4"/>
    <w:multiLevelType w:val="hybridMultilevel"/>
    <w:tmpl w:val="CCB4B94C"/>
    <w:lvl w:ilvl="0" w:tplc="1E9222C8">
      <w:start w:val="1"/>
      <w:numFmt w:val="decimal"/>
      <w:lvlText w:val="(%1)"/>
      <w:lvlJc w:val="left"/>
      <w:pPr>
        <w:ind w:left="720" w:hanging="360"/>
      </w:pPr>
      <w:rPr>
        <w:rFonts w:ascii="Times New Roman" w:eastAsia="Times New Roman" w:hAnsi="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8DA3582"/>
    <w:multiLevelType w:val="hybridMultilevel"/>
    <w:tmpl w:val="DE5887A0"/>
    <w:lvl w:ilvl="0" w:tplc="1E9222C8">
      <w:start w:val="1"/>
      <w:numFmt w:val="decimal"/>
      <w:lvlText w:val="(%1)"/>
      <w:lvlJc w:val="left"/>
      <w:pPr>
        <w:ind w:left="720" w:hanging="360"/>
      </w:pPr>
      <w:rPr>
        <w:rFonts w:ascii="Times New Roman" w:eastAsia="Times New Roman" w:hAnsi="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9762639"/>
    <w:multiLevelType w:val="hybridMultilevel"/>
    <w:tmpl w:val="0F7687DC"/>
    <w:lvl w:ilvl="0" w:tplc="1E9222C8">
      <w:start w:val="1"/>
      <w:numFmt w:val="decimal"/>
      <w:lvlText w:val="(%1)"/>
      <w:lvlJc w:val="left"/>
      <w:pPr>
        <w:ind w:left="720" w:hanging="360"/>
      </w:pPr>
      <w:rPr>
        <w:rFonts w:ascii="Times New Roman" w:eastAsia="Times New Roman" w:hAnsi="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9BE7944"/>
    <w:multiLevelType w:val="hybridMultilevel"/>
    <w:tmpl w:val="F58E104C"/>
    <w:lvl w:ilvl="0" w:tplc="32EA8FE2">
      <w:start w:val="1"/>
      <w:numFmt w:val="lowerLetter"/>
      <w:lvlText w:val="%1)"/>
      <w:lvlJc w:val="left"/>
      <w:pPr>
        <w:ind w:left="1068" w:hanging="360"/>
      </w:pPr>
      <w:rPr>
        <w:rFonts w:ascii="Times New Roman" w:eastAsia="Times New Roman" w:hAnsi="Times New Roman" w:hint="default"/>
        <w:w w:val="99"/>
        <w:sz w:val="24"/>
        <w:szCs w:val="24"/>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3" w15:restartNumberingAfterBreak="0">
    <w:nsid w:val="39F10015"/>
    <w:multiLevelType w:val="hybridMultilevel"/>
    <w:tmpl w:val="CAC0ACB6"/>
    <w:styleLink w:val="ImportedStyle42"/>
    <w:lvl w:ilvl="0" w:tplc="55563D72">
      <w:start w:val="1"/>
      <w:numFmt w:val="bullet"/>
      <w:lvlText w:val="•"/>
      <w:lvlJc w:val="left"/>
      <w:pPr>
        <w:ind w:left="72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E9C75CE">
      <w:start w:val="1"/>
      <w:numFmt w:val="bullet"/>
      <w:lvlText w:val="•"/>
      <w:lvlJc w:val="left"/>
      <w:pPr>
        <w:tabs>
          <w:tab w:val="left" w:pos="724"/>
        </w:tabs>
        <w:ind w:left="108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768D8A8">
      <w:start w:val="1"/>
      <w:numFmt w:val="bullet"/>
      <w:lvlText w:val="•"/>
      <w:lvlJc w:val="left"/>
      <w:pPr>
        <w:tabs>
          <w:tab w:val="left" w:pos="724"/>
        </w:tabs>
        <w:ind w:left="180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E0C7C8">
      <w:start w:val="1"/>
      <w:numFmt w:val="bullet"/>
      <w:lvlText w:val="•"/>
      <w:lvlJc w:val="left"/>
      <w:pPr>
        <w:tabs>
          <w:tab w:val="left" w:pos="724"/>
        </w:tabs>
        <w:ind w:left="252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58211A">
      <w:start w:val="1"/>
      <w:numFmt w:val="bullet"/>
      <w:lvlText w:val="•"/>
      <w:lvlJc w:val="left"/>
      <w:pPr>
        <w:tabs>
          <w:tab w:val="left" w:pos="724"/>
        </w:tabs>
        <w:ind w:left="324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4805FA">
      <w:start w:val="1"/>
      <w:numFmt w:val="bullet"/>
      <w:lvlText w:val="•"/>
      <w:lvlJc w:val="left"/>
      <w:pPr>
        <w:tabs>
          <w:tab w:val="left" w:pos="724"/>
        </w:tabs>
        <w:ind w:left="396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2C88AAA">
      <w:start w:val="1"/>
      <w:numFmt w:val="bullet"/>
      <w:lvlText w:val="•"/>
      <w:lvlJc w:val="left"/>
      <w:pPr>
        <w:tabs>
          <w:tab w:val="left" w:pos="724"/>
        </w:tabs>
        <w:ind w:left="468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A680F0E">
      <w:start w:val="1"/>
      <w:numFmt w:val="bullet"/>
      <w:lvlText w:val="•"/>
      <w:lvlJc w:val="left"/>
      <w:pPr>
        <w:tabs>
          <w:tab w:val="left" w:pos="724"/>
        </w:tabs>
        <w:ind w:left="540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283F92">
      <w:start w:val="1"/>
      <w:numFmt w:val="bullet"/>
      <w:lvlText w:val="•"/>
      <w:lvlJc w:val="left"/>
      <w:pPr>
        <w:tabs>
          <w:tab w:val="left" w:pos="724"/>
        </w:tabs>
        <w:ind w:left="612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15:restartNumberingAfterBreak="0">
    <w:nsid w:val="3A9C2F43"/>
    <w:multiLevelType w:val="hybridMultilevel"/>
    <w:tmpl w:val="B3D47206"/>
    <w:lvl w:ilvl="0" w:tplc="1E9222C8">
      <w:start w:val="1"/>
      <w:numFmt w:val="decimal"/>
      <w:lvlText w:val="(%1)"/>
      <w:lvlJc w:val="left"/>
      <w:pPr>
        <w:ind w:left="720" w:hanging="360"/>
      </w:pPr>
      <w:rPr>
        <w:rFonts w:ascii="Times New Roman" w:eastAsia="Times New Roman" w:hAnsi="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AEC4046"/>
    <w:multiLevelType w:val="hybridMultilevel"/>
    <w:tmpl w:val="DE3413A2"/>
    <w:lvl w:ilvl="0" w:tplc="32EA8FE2">
      <w:start w:val="1"/>
      <w:numFmt w:val="lowerLetter"/>
      <w:lvlText w:val="%1)"/>
      <w:lvlJc w:val="left"/>
      <w:pPr>
        <w:ind w:left="1068" w:hanging="360"/>
      </w:pPr>
      <w:rPr>
        <w:rFonts w:ascii="Times New Roman" w:eastAsia="Times New Roman" w:hAnsi="Times New Roman" w:hint="default"/>
        <w:w w:val="99"/>
        <w:sz w:val="24"/>
        <w:szCs w:val="24"/>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6" w15:restartNumberingAfterBreak="0">
    <w:nsid w:val="3B6D139F"/>
    <w:multiLevelType w:val="hybridMultilevel"/>
    <w:tmpl w:val="CBF4F098"/>
    <w:lvl w:ilvl="0" w:tplc="32EA8FE2">
      <w:start w:val="1"/>
      <w:numFmt w:val="lowerLetter"/>
      <w:lvlText w:val="%1)"/>
      <w:lvlJc w:val="left"/>
      <w:pPr>
        <w:ind w:left="1068" w:hanging="360"/>
      </w:pPr>
      <w:rPr>
        <w:rFonts w:ascii="Times New Roman" w:eastAsia="Times New Roman" w:hAnsi="Times New Roman" w:hint="default"/>
        <w:w w:val="99"/>
        <w:sz w:val="24"/>
        <w:szCs w:val="24"/>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7" w15:restartNumberingAfterBreak="0">
    <w:nsid w:val="3D6A4DD3"/>
    <w:multiLevelType w:val="hybridMultilevel"/>
    <w:tmpl w:val="B39E25D6"/>
    <w:styleLink w:val="ImportedStyle51"/>
    <w:lvl w:ilvl="0" w:tplc="0C624F10">
      <w:start w:val="1"/>
      <w:numFmt w:val="lowerLetter"/>
      <w:suff w:val="nothing"/>
      <w:lvlText w:val="%1."/>
      <w:lvlJc w:val="left"/>
      <w:pPr>
        <w:tabs>
          <w:tab w:val="left" w:pos="164"/>
        </w:tabs>
        <w:ind w:left="164" w:hanging="1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04845E">
      <w:start w:val="1"/>
      <w:numFmt w:val="lowerLetter"/>
      <w:suff w:val="nothing"/>
      <w:lvlText w:val="%2."/>
      <w:lvlJc w:val="left"/>
      <w:pPr>
        <w:tabs>
          <w:tab w:val="left" w:pos="164"/>
        </w:tabs>
        <w:ind w:left="884" w:hanging="1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50048A">
      <w:start w:val="1"/>
      <w:numFmt w:val="lowerLetter"/>
      <w:suff w:val="nothing"/>
      <w:lvlText w:val="%3."/>
      <w:lvlJc w:val="left"/>
      <w:pPr>
        <w:tabs>
          <w:tab w:val="left" w:pos="164"/>
        </w:tabs>
        <w:ind w:left="1604" w:hanging="1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7D8FB98">
      <w:start w:val="1"/>
      <w:numFmt w:val="lowerLetter"/>
      <w:suff w:val="nothing"/>
      <w:lvlText w:val="%4."/>
      <w:lvlJc w:val="left"/>
      <w:pPr>
        <w:tabs>
          <w:tab w:val="left" w:pos="164"/>
        </w:tabs>
        <w:ind w:left="2324" w:hanging="1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F610B0">
      <w:start w:val="1"/>
      <w:numFmt w:val="lowerLetter"/>
      <w:suff w:val="nothing"/>
      <w:lvlText w:val="%5."/>
      <w:lvlJc w:val="left"/>
      <w:pPr>
        <w:tabs>
          <w:tab w:val="left" w:pos="164"/>
        </w:tabs>
        <w:ind w:left="3044" w:hanging="1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72FCC2">
      <w:start w:val="1"/>
      <w:numFmt w:val="lowerLetter"/>
      <w:suff w:val="nothing"/>
      <w:lvlText w:val="%6."/>
      <w:lvlJc w:val="left"/>
      <w:pPr>
        <w:tabs>
          <w:tab w:val="left" w:pos="164"/>
        </w:tabs>
        <w:ind w:left="3764" w:hanging="1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B47290">
      <w:start w:val="1"/>
      <w:numFmt w:val="lowerLetter"/>
      <w:suff w:val="nothing"/>
      <w:lvlText w:val="%7."/>
      <w:lvlJc w:val="left"/>
      <w:pPr>
        <w:tabs>
          <w:tab w:val="left" w:pos="164"/>
        </w:tabs>
        <w:ind w:left="4484" w:hanging="1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07407BA">
      <w:start w:val="1"/>
      <w:numFmt w:val="lowerLetter"/>
      <w:suff w:val="nothing"/>
      <w:lvlText w:val="%8."/>
      <w:lvlJc w:val="left"/>
      <w:pPr>
        <w:tabs>
          <w:tab w:val="left" w:pos="164"/>
        </w:tabs>
        <w:ind w:left="5204" w:hanging="1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FCDA1A">
      <w:start w:val="1"/>
      <w:numFmt w:val="lowerLetter"/>
      <w:suff w:val="nothing"/>
      <w:lvlText w:val="%9."/>
      <w:lvlJc w:val="left"/>
      <w:pPr>
        <w:tabs>
          <w:tab w:val="left" w:pos="164"/>
        </w:tabs>
        <w:ind w:left="5924" w:hanging="1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8" w15:restartNumberingAfterBreak="0">
    <w:nsid w:val="3E9C3400"/>
    <w:multiLevelType w:val="hybridMultilevel"/>
    <w:tmpl w:val="609A88E2"/>
    <w:styleLink w:val="ImportedStyle56"/>
    <w:lvl w:ilvl="0" w:tplc="E61A0952">
      <w:start w:val="1"/>
      <w:numFmt w:val="lowerLetter"/>
      <w:suff w:val="nothing"/>
      <w:lvlText w:val="%1)"/>
      <w:lvlJc w:val="left"/>
      <w:pPr>
        <w:tabs>
          <w:tab w:val="left" w:pos="184"/>
        </w:tabs>
        <w:ind w:left="184" w:hanging="1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24A9626">
      <w:start w:val="1"/>
      <w:numFmt w:val="lowerLetter"/>
      <w:suff w:val="nothing"/>
      <w:lvlText w:val="%2)"/>
      <w:lvlJc w:val="left"/>
      <w:pPr>
        <w:tabs>
          <w:tab w:val="left" w:pos="184"/>
        </w:tabs>
        <w:ind w:left="904" w:hanging="1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2FA8A54">
      <w:start w:val="1"/>
      <w:numFmt w:val="lowerLetter"/>
      <w:suff w:val="nothing"/>
      <w:lvlText w:val="%3)"/>
      <w:lvlJc w:val="left"/>
      <w:pPr>
        <w:tabs>
          <w:tab w:val="left" w:pos="184"/>
        </w:tabs>
        <w:ind w:left="1624" w:hanging="1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38F81E">
      <w:start w:val="1"/>
      <w:numFmt w:val="lowerLetter"/>
      <w:suff w:val="nothing"/>
      <w:lvlText w:val="%4)"/>
      <w:lvlJc w:val="left"/>
      <w:pPr>
        <w:tabs>
          <w:tab w:val="left" w:pos="184"/>
        </w:tabs>
        <w:ind w:left="2344" w:hanging="1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925872">
      <w:start w:val="1"/>
      <w:numFmt w:val="lowerLetter"/>
      <w:suff w:val="nothing"/>
      <w:lvlText w:val="%5)"/>
      <w:lvlJc w:val="left"/>
      <w:pPr>
        <w:tabs>
          <w:tab w:val="left" w:pos="184"/>
        </w:tabs>
        <w:ind w:left="3064" w:hanging="1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064774">
      <w:start w:val="1"/>
      <w:numFmt w:val="lowerLetter"/>
      <w:suff w:val="nothing"/>
      <w:lvlText w:val="%6)"/>
      <w:lvlJc w:val="left"/>
      <w:pPr>
        <w:tabs>
          <w:tab w:val="left" w:pos="184"/>
        </w:tabs>
        <w:ind w:left="3784" w:hanging="1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4A8108">
      <w:start w:val="1"/>
      <w:numFmt w:val="lowerLetter"/>
      <w:suff w:val="nothing"/>
      <w:lvlText w:val="%7)"/>
      <w:lvlJc w:val="left"/>
      <w:pPr>
        <w:tabs>
          <w:tab w:val="left" w:pos="184"/>
        </w:tabs>
        <w:ind w:left="4504" w:hanging="1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064DF4">
      <w:start w:val="1"/>
      <w:numFmt w:val="lowerLetter"/>
      <w:suff w:val="nothing"/>
      <w:lvlText w:val="%8)"/>
      <w:lvlJc w:val="left"/>
      <w:pPr>
        <w:tabs>
          <w:tab w:val="left" w:pos="184"/>
        </w:tabs>
        <w:ind w:left="5224" w:hanging="1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8360FE6">
      <w:start w:val="1"/>
      <w:numFmt w:val="lowerLetter"/>
      <w:suff w:val="nothing"/>
      <w:lvlText w:val="%9)"/>
      <w:lvlJc w:val="left"/>
      <w:pPr>
        <w:tabs>
          <w:tab w:val="left" w:pos="184"/>
        </w:tabs>
        <w:ind w:left="5944" w:hanging="1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9" w15:restartNumberingAfterBreak="0">
    <w:nsid w:val="405E1B42"/>
    <w:multiLevelType w:val="hybridMultilevel"/>
    <w:tmpl w:val="C08E9400"/>
    <w:styleLink w:val="ImportedStyle54"/>
    <w:lvl w:ilvl="0" w:tplc="4C44437E">
      <w:start w:val="1"/>
      <w:numFmt w:val="lowerLetter"/>
      <w:lvlText w:val="%1)"/>
      <w:lvlJc w:val="left"/>
      <w:pPr>
        <w:ind w:left="241"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1385AD6">
      <w:start w:val="1"/>
      <w:numFmt w:val="lowerLetter"/>
      <w:lvlText w:val="%2)"/>
      <w:lvlJc w:val="left"/>
      <w:pPr>
        <w:tabs>
          <w:tab w:val="left" w:pos="241"/>
        </w:tabs>
        <w:ind w:left="961"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02B2B2">
      <w:start w:val="1"/>
      <w:numFmt w:val="lowerLetter"/>
      <w:lvlText w:val="%3)"/>
      <w:lvlJc w:val="left"/>
      <w:pPr>
        <w:tabs>
          <w:tab w:val="left" w:pos="241"/>
        </w:tabs>
        <w:ind w:left="1681"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1E7B40">
      <w:start w:val="1"/>
      <w:numFmt w:val="lowerLetter"/>
      <w:lvlText w:val="%4)"/>
      <w:lvlJc w:val="left"/>
      <w:pPr>
        <w:tabs>
          <w:tab w:val="left" w:pos="241"/>
        </w:tabs>
        <w:ind w:left="2401"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6003D4">
      <w:start w:val="1"/>
      <w:numFmt w:val="lowerLetter"/>
      <w:lvlText w:val="%5)"/>
      <w:lvlJc w:val="left"/>
      <w:pPr>
        <w:tabs>
          <w:tab w:val="left" w:pos="241"/>
        </w:tabs>
        <w:ind w:left="3121"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0CED82">
      <w:start w:val="1"/>
      <w:numFmt w:val="lowerLetter"/>
      <w:lvlText w:val="%6)"/>
      <w:lvlJc w:val="left"/>
      <w:pPr>
        <w:tabs>
          <w:tab w:val="left" w:pos="241"/>
        </w:tabs>
        <w:ind w:left="3841"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4C727A">
      <w:start w:val="1"/>
      <w:numFmt w:val="lowerLetter"/>
      <w:lvlText w:val="%7)"/>
      <w:lvlJc w:val="left"/>
      <w:pPr>
        <w:tabs>
          <w:tab w:val="left" w:pos="241"/>
        </w:tabs>
        <w:ind w:left="4561"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487DE4">
      <w:start w:val="1"/>
      <w:numFmt w:val="lowerLetter"/>
      <w:lvlText w:val="%8)"/>
      <w:lvlJc w:val="left"/>
      <w:pPr>
        <w:tabs>
          <w:tab w:val="left" w:pos="241"/>
        </w:tabs>
        <w:ind w:left="5281"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A2C172">
      <w:start w:val="1"/>
      <w:numFmt w:val="lowerLetter"/>
      <w:lvlText w:val="%9)"/>
      <w:lvlJc w:val="left"/>
      <w:pPr>
        <w:tabs>
          <w:tab w:val="left" w:pos="241"/>
        </w:tabs>
        <w:ind w:left="6001"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0" w15:restartNumberingAfterBreak="0">
    <w:nsid w:val="40EA0C4A"/>
    <w:multiLevelType w:val="hybridMultilevel"/>
    <w:tmpl w:val="5C4C2A3C"/>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91" w15:restartNumberingAfterBreak="0">
    <w:nsid w:val="412A37DB"/>
    <w:multiLevelType w:val="hybridMultilevel"/>
    <w:tmpl w:val="01E614EC"/>
    <w:styleLink w:val="ImportedStyle5"/>
    <w:lvl w:ilvl="0" w:tplc="E91C94C6">
      <w:start w:val="1"/>
      <w:numFmt w:val="bullet"/>
      <w:lvlText w:val="•"/>
      <w:lvlJc w:val="left"/>
      <w:pPr>
        <w:ind w:left="720"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A0F854">
      <w:start w:val="1"/>
      <w:numFmt w:val="bullet"/>
      <w:lvlText w:val="•"/>
      <w:lvlJc w:val="left"/>
      <w:pPr>
        <w:tabs>
          <w:tab w:val="left" w:pos="720"/>
        </w:tabs>
        <w:ind w:left="108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E83EA0">
      <w:start w:val="1"/>
      <w:numFmt w:val="bullet"/>
      <w:lvlText w:val="•"/>
      <w:lvlJc w:val="left"/>
      <w:pPr>
        <w:tabs>
          <w:tab w:val="left" w:pos="720"/>
        </w:tabs>
        <w:ind w:left="180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6D8D1CE">
      <w:start w:val="1"/>
      <w:numFmt w:val="bullet"/>
      <w:lvlText w:val="•"/>
      <w:lvlJc w:val="left"/>
      <w:pPr>
        <w:tabs>
          <w:tab w:val="left" w:pos="720"/>
        </w:tabs>
        <w:ind w:left="252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1AA8B6">
      <w:start w:val="1"/>
      <w:numFmt w:val="bullet"/>
      <w:lvlText w:val="•"/>
      <w:lvlJc w:val="left"/>
      <w:pPr>
        <w:tabs>
          <w:tab w:val="left" w:pos="720"/>
        </w:tabs>
        <w:ind w:left="324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2CC444">
      <w:start w:val="1"/>
      <w:numFmt w:val="bullet"/>
      <w:lvlText w:val="•"/>
      <w:lvlJc w:val="left"/>
      <w:pPr>
        <w:tabs>
          <w:tab w:val="left" w:pos="720"/>
        </w:tabs>
        <w:ind w:left="396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30C86E">
      <w:start w:val="1"/>
      <w:numFmt w:val="bullet"/>
      <w:lvlText w:val="•"/>
      <w:lvlJc w:val="left"/>
      <w:pPr>
        <w:tabs>
          <w:tab w:val="left" w:pos="720"/>
        </w:tabs>
        <w:ind w:left="468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C3863EC">
      <w:start w:val="1"/>
      <w:numFmt w:val="bullet"/>
      <w:lvlText w:val="•"/>
      <w:lvlJc w:val="left"/>
      <w:pPr>
        <w:tabs>
          <w:tab w:val="left" w:pos="720"/>
        </w:tabs>
        <w:ind w:left="540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14B3F4">
      <w:start w:val="1"/>
      <w:numFmt w:val="bullet"/>
      <w:lvlText w:val="•"/>
      <w:lvlJc w:val="left"/>
      <w:pPr>
        <w:tabs>
          <w:tab w:val="left" w:pos="720"/>
        </w:tabs>
        <w:ind w:left="612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2" w15:restartNumberingAfterBreak="0">
    <w:nsid w:val="419117FC"/>
    <w:multiLevelType w:val="hybridMultilevel"/>
    <w:tmpl w:val="86668E02"/>
    <w:lvl w:ilvl="0" w:tplc="32EA8FE2">
      <w:start w:val="1"/>
      <w:numFmt w:val="lowerLetter"/>
      <w:lvlText w:val="%1)"/>
      <w:lvlJc w:val="left"/>
      <w:pPr>
        <w:ind w:left="1068" w:hanging="360"/>
      </w:pPr>
      <w:rPr>
        <w:rFonts w:ascii="Times New Roman" w:eastAsia="Times New Roman" w:hAnsi="Times New Roman" w:hint="default"/>
        <w:w w:val="99"/>
        <w:sz w:val="24"/>
        <w:szCs w:val="24"/>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3" w15:restartNumberingAfterBreak="0">
    <w:nsid w:val="42864953"/>
    <w:multiLevelType w:val="hybridMultilevel"/>
    <w:tmpl w:val="53B22EE4"/>
    <w:lvl w:ilvl="0" w:tplc="1E9222C8">
      <w:start w:val="1"/>
      <w:numFmt w:val="decimal"/>
      <w:lvlText w:val="(%1)"/>
      <w:lvlJc w:val="left"/>
      <w:pPr>
        <w:ind w:left="720" w:hanging="360"/>
      </w:pPr>
      <w:rPr>
        <w:rFonts w:ascii="Times New Roman" w:eastAsia="Times New Roman" w:hAnsi="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2964644"/>
    <w:multiLevelType w:val="hybridMultilevel"/>
    <w:tmpl w:val="A2040764"/>
    <w:lvl w:ilvl="0" w:tplc="1E9222C8">
      <w:start w:val="1"/>
      <w:numFmt w:val="decimal"/>
      <w:lvlText w:val="(%1)"/>
      <w:lvlJc w:val="left"/>
      <w:pPr>
        <w:ind w:left="720" w:hanging="360"/>
      </w:pPr>
      <w:rPr>
        <w:rFonts w:ascii="Times New Roman" w:eastAsia="Times New Roman" w:hAnsi="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2F86DBA"/>
    <w:multiLevelType w:val="hybridMultilevel"/>
    <w:tmpl w:val="86B674B6"/>
    <w:styleLink w:val="ImportedStyle39"/>
    <w:lvl w:ilvl="0" w:tplc="E54059FE">
      <w:start w:val="1"/>
      <w:numFmt w:val="bullet"/>
      <w:lvlText w:val="•"/>
      <w:lvlJc w:val="left"/>
      <w:pPr>
        <w:ind w:left="720"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756AE40">
      <w:start w:val="1"/>
      <w:numFmt w:val="bullet"/>
      <w:lvlText w:val="•"/>
      <w:lvlJc w:val="left"/>
      <w:pPr>
        <w:tabs>
          <w:tab w:val="left" w:pos="720"/>
        </w:tabs>
        <w:ind w:left="108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96B2CA">
      <w:start w:val="1"/>
      <w:numFmt w:val="bullet"/>
      <w:lvlText w:val="•"/>
      <w:lvlJc w:val="left"/>
      <w:pPr>
        <w:tabs>
          <w:tab w:val="left" w:pos="720"/>
        </w:tabs>
        <w:ind w:left="180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2E6360">
      <w:start w:val="1"/>
      <w:numFmt w:val="bullet"/>
      <w:lvlText w:val="•"/>
      <w:lvlJc w:val="left"/>
      <w:pPr>
        <w:tabs>
          <w:tab w:val="left" w:pos="720"/>
        </w:tabs>
        <w:ind w:left="252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3C83A8C">
      <w:start w:val="1"/>
      <w:numFmt w:val="bullet"/>
      <w:lvlText w:val="•"/>
      <w:lvlJc w:val="left"/>
      <w:pPr>
        <w:tabs>
          <w:tab w:val="left" w:pos="720"/>
        </w:tabs>
        <w:ind w:left="324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41E29B6">
      <w:start w:val="1"/>
      <w:numFmt w:val="bullet"/>
      <w:lvlText w:val="•"/>
      <w:lvlJc w:val="left"/>
      <w:pPr>
        <w:tabs>
          <w:tab w:val="left" w:pos="720"/>
        </w:tabs>
        <w:ind w:left="396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CAF02C">
      <w:start w:val="1"/>
      <w:numFmt w:val="bullet"/>
      <w:lvlText w:val="•"/>
      <w:lvlJc w:val="left"/>
      <w:pPr>
        <w:tabs>
          <w:tab w:val="left" w:pos="720"/>
        </w:tabs>
        <w:ind w:left="468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E2088A">
      <w:start w:val="1"/>
      <w:numFmt w:val="bullet"/>
      <w:lvlText w:val="•"/>
      <w:lvlJc w:val="left"/>
      <w:pPr>
        <w:tabs>
          <w:tab w:val="left" w:pos="720"/>
        </w:tabs>
        <w:ind w:left="540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7A333A">
      <w:start w:val="1"/>
      <w:numFmt w:val="bullet"/>
      <w:lvlText w:val="•"/>
      <w:lvlJc w:val="left"/>
      <w:pPr>
        <w:tabs>
          <w:tab w:val="left" w:pos="720"/>
        </w:tabs>
        <w:ind w:left="612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6" w15:restartNumberingAfterBreak="0">
    <w:nsid w:val="43320FCA"/>
    <w:multiLevelType w:val="hybridMultilevel"/>
    <w:tmpl w:val="B98A9D62"/>
    <w:lvl w:ilvl="0" w:tplc="1E9222C8">
      <w:start w:val="1"/>
      <w:numFmt w:val="decimal"/>
      <w:lvlText w:val="(%1)"/>
      <w:lvlJc w:val="left"/>
      <w:pPr>
        <w:ind w:left="720" w:hanging="360"/>
      </w:pPr>
      <w:rPr>
        <w:rFonts w:ascii="Times New Roman" w:eastAsia="Times New Roman" w:hAnsi="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3EE4B7D"/>
    <w:multiLevelType w:val="hybridMultilevel"/>
    <w:tmpl w:val="8DD0E30A"/>
    <w:styleLink w:val="ImportedStyle69"/>
    <w:lvl w:ilvl="0" w:tplc="B994E1A8">
      <w:start w:val="1"/>
      <w:numFmt w:val="bullet"/>
      <w:lvlText w:val="□"/>
      <w:lvlJc w:val="left"/>
      <w:pPr>
        <w:tabs>
          <w:tab w:val="num" w:pos="1720"/>
        </w:tabs>
        <w:ind w:left="2080" w:hanging="196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B7A891C">
      <w:start w:val="1"/>
      <w:numFmt w:val="bullet"/>
      <w:lvlText w:val="□"/>
      <w:lvlJc w:val="left"/>
      <w:pPr>
        <w:tabs>
          <w:tab w:val="num" w:pos="2324"/>
        </w:tabs>
        <w:ind w:left="2684" w:hanging="196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0D207C0">
      <w:start w:val="1"/>
      <w:numFmt w:val="bullet"/>
      <w:lvlText w:val="□"/>
      <w:lvlJc w:val="left"/>
      <w:pPr>
        <w:tabs>
          <w:tab w:val="num" w:pos="3044"/>
        </w:tabs>
        <w:ind w:left="3404" w:hanging="196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1C8624E">
      <w:start w:val="1"/>
      <w:numFmt w:val="bullet"/>
      <w:lvlText w:val="□"/>
      <w:lvlJc w:val="left"/>
      <w:pPr>
        <w:tabs>
          <w:tab w:val="left" w:pos="1720"/>
          <w:tab w:val="num" w:pos="3764"/>
        </w:tabs>
        <w:ind w:left="4124" w:hanging="196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3ECD2EE">
      <w:start w:val="1"/>
      <w:numFmt w:val="bullet"/>
      <w:lvlText w:val="□"/>
      <w:lvlJc w:val="left"/>
      <w:pPr>
        <w:tabs>
          <w:tab w:val="left" w:pos="1720"/>
          <w:tab w:val="num" w:pos="4484"/>
        </w:tabs>
        <w:ind w:left="4844" w:hanging="196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0B47A4C">
      <w:start w:val="1"/>
      <w:numFmt w:val="bullet"/>
      <w:lvlText w:val="□"/>
      <w:lvlJc w:val="left"/>
      <w:pPr>
        <w:tabs>
          <w:tab w:val="left" w:pos="1720"/>
          <w:tab w:val="num" w:pos="5204"/>
        </w:tabs>
        <w:ind w:left="5564" w:hanging="196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A2A3298">
      <w:start w:val="1"/>
      <w:numFmt w:val="bullet"/>
      <w:lvlText w:val="□"/>
      <w:lvlJc w:val="left"/>
      <w:pPr>
        <w:tabs>
          <w:tab w:val="left" w:pos="1720"/>
          <w:tab w:val="num" w:pos="5924"/>
        </w:tabs>
        <w:ind w:left="6284" w:hanging="196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14C3D5E">
      <w:start w:val="1"/>
      <w:numFmt w:val="bullet"/>
      <w:lvlText w:val="□"/>
      <w:lvlJc w:val="left"/>
      <w:pPr>
        <w:tabs>
          <w:tab w:val="left" w:pos="1720"/>
          <w:tab w:val="num" w:pos="6644"/>
        </w:tabs>
        <w:ind w:left="7004" w:hanging="196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A7E407A">
      <w:start w:val="1"/>
      <w:numFmt w:val="bullet"/>
      <w:lvlText w:val="□"/>
      <w:lvlJc w:val="left"/>
      <w:pPr>
        <w:tabs>
          <w:tab w:val="left" w:pos="1720"/>
          <w:tab w:val="num" w:pos="7364"/>
        </w:tabs>
        <w:ind w:left="7724" w:hanging="196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8" w15:restartNumberingAfterBreak="0">
    <w:nsid w:val="44DC5C1A"/>
    <w:multiLevelType w:val="hybridMultilevel"/>
    <w:tmpl w:val="EB82841C"/>
    <w:lvl w:ilvl="0" w:tplc="32EA8FE2">
      <w:start w:val="1"/>
      <w:numFmt w:val="lowerLetter"/>
      <w:lvlText w:val="%1)"/>
      <w:lvlJc w:val="left"/>
      <w:pPr>
        <w:ind w:left="1068" w:hanging="360"/>
      </w:pPr>
      <w:rPr>
        <w:rFonts w:ascii="Times New Roman" w:eastAsia="Times New Roman" w:hAnsi="Times New Roman" w:hint="default"/>
        <w:w w:val="99"/>
        <w:sz w:val="24"/>
        <w:szCs w:val="24"/>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9" w15:restartNumberingAfterBreak="0">
    <w:nsid w:val="453E1B1D"/>
    <w:multiLevelType w:val="hybridMultilevel"/>
    <w:tmpl w:val="D896B0DA"/>
    <w:lvl w:ilvl="0" w:tplc="1E9222C8">
      <w:start w:val="1"/>
      <w:numFmt w:val="decimal"/>
      <w:lvlText w:val="(%1)"/>
      <w:lvlJc w:val="left"/>
      <w:pPr>
        <w:ind w:left="720" w:hanging="360"/>
      </w:pPr>
      <w:rPr>
        <w:rFonts w:ascii="Times New Roman" w:eastAsia="Times New Roman" w:hAnsi="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5ED5532"/>
    <w:multiLevelType w:val="hybridMultilevel"/>
    <w:tmpl w:val="419C5CF8"/>
    <w:styleLink w:val="ImportedStyle28"/>
    <w:lvl w:ilvl="0" w:tplc="28828EB4">
      <w:start w:val="1"/>
      <w:numFmt w:val="lowerLetter"/>
      <w:lvlText w:val="%1)"/>
      <w:lvlJc w:val="left"/>
      <w:pPr>
        <w:ind w:left="920"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B26F1A">
      <w:start w:val="1"/>
      <w:numFmt w:val="lowerLetter"/>
      <w:lvlText w:val="%2)"/>
      <w:lvlJc w:val="left"/>
      <w:pPr>
        <w:ind w:left="93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2EA7EA0">
      <w:start w:val="1"/>
      <w:numFmt w:val="lowerLetter"/>
      <w:lvlText w:val="%3)"/>
      <w:lvlJc w:val="left"/>
      <w:pPr>
        <w:tabs>
          <w:tab w:val="left" w:pos="920"/>
        </w:tabs>
        <w:ind w:left="165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3C1300">
      <w:start w:val="1"/>
      <w:numFmt w:val="lowerLetter"/>
      <w:lvlText w:val="%4)"/>
      <w:lvlJc w:val="left"/>
      <w:pPr>
        <w:tabs>
          <w:tab w:val="left" w:pos="920"/>
        </w:tabs>
        <w:ind w:left="237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D0E1A4">
      <w:start w:val="1"/>
      <w:numFmt w:val="lowerLetter"/>
      <w:lvlText w:val="%5)"/>
      <w:lvlJc w:val="left"/>
      <w:pPr>
        <w:tabs>
          <w:tab w:val="left" w:pos="920"/>
        </w:tabs>
        <w:ind w:left="30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3A84CF2">
      <w:start w:val="1"/>
      <w:numFmt w:val="lowerLetter"/>
      <w:lvlText w:val="%6)"/>
      <w:lvlJc w:val="left"/>
      <w:pPr>
        <w:tabs>
          <w:tab w:val="left" w:pos="920"/>
        </w:tabs>
        <w:ind w:left="381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964CB56">
      <w:start w:val="1"/>
      <w:numFmt w:val="lowerLetter"/>
      <w:lvlText w:val="%7)"/>
      <w:lvlJc w:val="left"/>
      <w:pPr>
        <w:tabs>
          <w:tab w:val="left" w:pos="920"/>
        </w:tabs>
        <w:ind w:left="453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7207CC">
      <w:start w:val="1"/>
      <w:numFmt w:val="lowerLetter"/>
      <w:lvlText w:val="%8)"/>
      <w:lvlJc w:val="left"/>
      <w:pPr>
        <w:tabs>
          <w:tab w:val="left" w:pos="920"/>
        </w:tabs>
        <w:ind w:left="525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04CEF6">
      <w:start w:val="1"/>
      <w:numFmt w:val="lowerLetter"/>
      <w:lvlText w:val="%9)"/>
      <w:lvlJc w:val="left"/>
      <w:pPr>
        <w:tabs>
          <w:tab w:val="left" w:pos="920"/>
        </w:tabs>
        <w:ind w:left="597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1" w15:restartNumberingAfterBreak="0">
    <w:nsid w:val="46614903"/>
    <w:multiLevelType w:val="hybridMultilevel"/>
    <w:tmpl w:val="89342946"/>
    <w:lvl w:ilvl="0" w:tplc="1E9222C8">
      <w:start w:val="1"/>
      <w:numFmt w:val="decimal"/>
      <w:lvlText w:val="(%1)"/>
      <w:lvlJc w:val="left"/>
      <w:pPr>
        <w:ind w:left="720" w:hanging="360"/>
      </w:pPr>
      <w:rPr>
        <w:rFonts w:ascii="Times New Roman" w:eastAsia="Times New Roman" w:hAnsi="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467A79BD"/>
    <w:multiLevelType w:val="hybridMultilevel"/>
    <w:tmpl w:val="1BD8AEFC"/>
    <w:styleLink w:val="ImportedStyle37"/>
    <w:lvl w:ilvl="0" w:tplc="95C4F25A">
      <w:start w:val="1"/>
      <w:numFmt w:val="lowerLetter"/>
      <w:lvlText w:val="%1)"/>
      <w:lvlJc w:val="left"/>
      <w:pPr>
        <w:ind w:left="236" w:hanging="2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EBAF82A">
      <w:start w:val="1"/>
      <w:numFmt w:val="lowerLetter"/>
      <w:lvlText w:val="%2)"/>
      <w:lvlJc w:val="left"/>
      <w:pPr>
        <w:tabs>
          <w:tab w:val="left" w:pos="236"/>
        </w:tabs>
        <w:ind w:left="956" w:hanging="2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ACB288">
      <w:start w:val="1"/>
      <w:numFmt w:val="lowerLetter"/>
      <w:lvlText w:val="%3)"/>
      <w:lvlJc w:val="left"/>
      <w:pPr>
        <w:tabs>
          <w:tab w:val="left" w:pos="236"/>
        </w:tabs>
        <w:ind w:left="1676" w:hanging="2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97C302A">
      <w:start w:val="1"/>
      <w:numFmt w:val="lowerLetter"/>
      <w:lvlText w:val="%4)"/>
      <w:lvlJc w:val="left"/>
      <w:pPr>
        <w:tabs>
          <w:tab w:val="left" w:pos="236"/>
        </w:tabs>
        <w:ind w:left="2396" w:hanging="2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C4127E">
      <w:start w:val="1"/>
      <w:numFmt w:val="lowerLetter"/>
      <w:lvlText w:val="%5)"/>
      <w:lvlJc w:val="left"/>
      <w:pPr>
        <w:tabs>
          <w:tab w:val="left" w:pos="236"/>
        </w:tabs>
        <w:ind w:left="3116" w:hanging="2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DCC320">
      <w:start w:val="1"/>
      <w:numFmt w:val="lowerLetter"/>
      <w:lvlText w:val="%6)"/>
      <w:lvlJc w:val="left"/>
      <w:pPr>
        <w:tabs>
          <w:tab w:val="left" w:pos="236"/>
        </w:tabs>
        <w:ind w:left="3836" w:hanging="2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55402C8">
      <w:start w:val="1"/>
      <w:numFmt w:val="lowerLetter"/>
      <w:lvlText w:val="%7)"/>
      <w:lvlJc w:val="left"/>
      <w:pPr>
        <w:tabs>
          <w:tab w:val="left" w:pos="236"/>
        </w:tabs>
        <w:ind w:left="4556" w:hanging="2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DC6C0E">
      <w:start w:val="1"/>
      <w:numFmt w:val="lowerLetter"/>
      <w:lvlText w:val="%8)"/>
      <w:lvlJc w:val="left"/>
      <w:pPr>
        <w:tabs>
          <w:tab w:val="left" w:pos="236"/>
        </w:tabs>
        <w:ind w:left="5276" w:hanging="2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507E26">
      <w:start w:val="1"/>
      <w:numFmt w:val="lowerLetter"/>
      <w:lvlText w:val="%9)"/>
      <w:lvlJc w:val="left"/>
      <w:pPr>
        <w:tabs>
          <w:tab w:val="left" w:pos="236"/>
        </w:tabs>
        <w:ind w:left="5996" w:hanging="2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3" w15:restartNumberingAfterBreak="0">
    <w:nsid w:val="473C0A90"/>
    <w:multiLevelType w:val="hybridMultilevel"/>
    <w:tmpl w:val="E9DAE9E2"/>
    <w:lvl w:ilvl="0" w:tplc="32EA8FE2">
      <w:start w:val="1"/>
      <w:numFmt w:val="lowerLetter"/>
      <w:lvlText w:val="%1)"/>
      <w:lvlJc w:val="left"/>
      <w:pPr>
        <w:ind w:left="1068" w:hanging="360"/>
      </w:pPr>
      <w:rPr>
        <w:rFonts w:ascii="Times New Roman" w:eastAsia="Times New Roman" w:hAnsi="Times New Roman" w:hint="default"/>
        <w:w w:val="99"/>
        <w:sz w:val="24"/>
        <w:szCs w:val="24"/>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4" w15:restartNumberingAfterBreak="0">
    <w:nsid w:val="479D1461"/>
    <w:multiLevelType w:val="hybridMultilevel"/>
    <w:tmpl w:val="EA6CEECE"/>
    <w:lvl w:ilvl="0" w:tplc="1E9222C8">
      <w:start w:val="1"/>
      <w:numFmt w:val="decimal"/>
      <w:lvlText w:val="(%1)"/>
      <w:lvlJc w:val="left"/>
      <w:pPr>
        <w:ind w:left="720" w:hanging="360"/>
      </w:pPr>
      <w:rPr>
        <w:rFonts w:ascii="Times New Roman" w:eastAsia="Times New Roman" w:hAnsi="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7BB0CEF"/>
    <w:multiLevelType w:val="hybridMultilevel"/>
    <w:tmpl w:val="AB3E10B2"/>
    <w:lvl w:ilvl="0" w:tplc="32EA8FE2">
      <w:start w:val="1"/>
      <w:numFmt w:val="lowerLetter"/>
      <w:lvlText w:val="%1)"/>
      <w:lvlJc w:val="left"/>
      <w:pPr>
        <w:ind w:left="1068" w:hanging="360"/>
      </w:pPr>
      <w:rPr>
        <w:rFonts w:ascii="Times New Roman" w:eastAsia="Times New Roman" w:hAnsi="Times New Roman" w:hint="default"/>
        <w:w w:val="99"/>
        <w:sz w:val="24"/>
        <w:szCs w:val="24"/>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6" w15:restartNumberingAfterBreak="0">
    <w:nsid w:val="48EF29C6"/>
    <w:multiLevelType w:val="hybridMultilevel"/>
    <w:tmpl w:val="75DE52D8"/>
    <w:styleLink w:val="ImportedStyle7"/>
    <w:lvl w:ilvl="0" w:tplc="9B72D1F2">
      <w:start w:val="1"/>
      <w:numFmt w:val="bullet"/>
      <w:lvlText w:val="•"/>
      <w:lvlJc w:val="left"/>
      <w:pPr>
        <w:ind w:left="1080"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36373E">
      <w:start w:val="1"/>
      <w:numFmt w:val="bullet"/>
      <w:lvlText w:val="•"/>
      <w:lvlJc w:val="left"/>
      <w:pPr>
        <w:ind w:left="108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5EF47A">
      <w:start w:val="1"/>
      <w:numFmt w:val="bullet"/>
      <w:lvlText w:val="•"/>
      <w:lvlJc w:val="left"/>
      <w:pPr>
        <w:tabs>
          <w:tab w:val="left" w:pos="1080"/>
        </w:tabs>
        <w:ind w:left="180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9EEF6E">
      <w:start w:val="1"/>
      <w:numFmt w:val="bullet"/>
      <w:lvlText w:val="•"/>
      <w:lvlJc w:val="left"/>
      <w:pPr>
        <w:tabs>
          <w:tab w:val="left" w:pos="1080"/>
        </w:tabs>
        <w:ind w:left="252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389AD4">
      <w:start w:val="1"/>
      <w:numFmt w:val="bullet"/>
      <w:lvlText w:val="•"/>
      <w:lvlJc w:val="left"/>
      <w:pPr>
        <w:tabs>
          <w:tab w:val="left" w:pos="1080"/>
        </w:tabs>
        <w:ind w:left="324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7CC638">
      <w:start w:val="1"/>
      <w:numFmt w:val="bullet"/>
      <w:lvlText w:val="•"/>
      <w:lvlJc w:val="left"/>
      <w:pPr>
        <w:tabs>
          <w:tab w:val="left" w:pos="1080"/>
        </w:tabs>
        <w:ind w:left="396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826E62">
      <w:start w:val="1"/>
      <w:numFmt w:val="bullet"/>
      <w:lvlText w:val="•"/>
      <w:lvlJc w:val="left"/>
      <w:pPr>
        <w:tabs>
          <w:tab w:val="left" w:pos="1080"/>
        </w:tabs>
        <w:ind w:left="468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A253AC">
      <w:start w:val="1"/>
      <w:numFmt w:val="bullet"/>
      <w:lvlText w:val="•"/>
      <w:lvlJc w:val="left"/>
      <w:pPr>
        <w:tabs>
          <w:tab w:val="left" w:pos="1080"/>
        </w:tabs>
        <w:ind w:left="540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EE461C">
      <w:start w:val="1"/>
      <w:numFmt w:val="bullet"/>
      <w:lvlText w:val="•"/>
      <w:lvlJc w:val="left"/>
      <w:pPr>
        <w:tabs>
          <w:tab w:val="left" w:pos="1080"/>
        </w:tabs>
        <w:ind w:left="612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7" w15:restartNumberingAfterBreak="0">
    <w:nsid w:val="49771589"/>
    <w:multiLevelType w:val="hybridMultilevel"/>
    <w:tmpl w:val="C52EE9F4"/>
    <w:lvl w:ilvl="0" w:tplc="1E9222C8">
      <w:start w:val="1"/>
      <w:numFmt w:val="decimal"/>
      <w:lvlText w:val="(%1)"/>
      <w:lvlJc w:val="left"/>
      <w:pPr>
        <w:ind w:left="720" w:hanging="360"/>
      </w:pPr>
      <w:rPr>
        <w:rFonts w:ascii="Times New Roman" w:eastAsia="Times New Roman" w:hAnsi="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49A20236"/>
    <w:multiLevelType w:val="hybridMultilevel"/>
    <w:tmpl w:val="22381DE0"/>
    <w:styleLink w:val="ImportedStyle33"/>
    <w:lvl w:ilvl="0" w:tplc="767E274E">
      <w:start w:val="1"/>
      <w:numFmt w:val="lowerLetter"/>
      <w:lvlText w:val="%1)"/>
      <w:lvlJc w:val="left"/>
      <w:pPr>
        <w:ind w:left="26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665656">
      <w:start w:val="1"/>
      <w:numFmt w:val="lowerLetter"/>
      <w:lvlText w:val="%2)"/>
      <w:lvlJc w:val="left"/>
      <w:pPr>
        <w:tabs>
          <w:tab w:val="left" w:pos="263"/>
        </w:tabs>
        <w:ind w:left="98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84B50A">
      <w:start w:val="1"/>
      <w:numFmt w:val="lowerLetter"/>
      <w:lvlText w:val="%3)"/>
      <w:lvlJc w:val="left"/>
      <w:pPr>
        <w:tabs>
          <w:tab w:val="left" w:pos="263"/>
        </w:tabs>
        <w:ind w:left="170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D21A86">
      <w:start w:val="1"/>
      <w:numFmt w:val="lowerLetter"/>
      <w:lvlText w:val="%4)"/>
      <w:lvlJc w:val="left"/>
      <w:pPr>
        <w:tabs>
          <w:tab w:val="left" w:pos="263"/>
        </w:tabs>
        <w:ind w:left="242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7A9008">
      <w:start w:val="1"/>
      <w:numFmt w:val="lowerLetter"/>
      <w:lvlText w:val="%5)"/>
      <w:lvlJc w:val="left"/>
      <w:pPr>
        <w:tabs>
          <w:tab w:val="left" w:pos="263"/>
        </w:tabs>
        <w:ind w:left="314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B4BCC2">
      <w:start w:val="1"/>
      <w:numFmt w:val="lowerLetter"/>
      <w:lvlText w:val="%6)"/>
      <w:lvlJc w:val="left"/>
      <w:pPr>
        <w:tabs>
          <w:tab w:val="left" w:pos="263"/>
        </w:tabs>
        <w:ind w:left="386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6FC0D82">
      <w:start w:val="1"/>
      <w:numFmt w:val="lowerLetter"/>
      <w:lvlText w:val="%7)"/>
      <w:lvlJc w:val="left"/>
      <w:pPr>
        <w:tabs>
          <w:tab w:val="left" w:pos="263"/>
        </w:tabs>
        <w:ind w:left="458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404930">
      <w:start w:val="1"/>
      <w:numFmt w:val="lowerLetter"/>
      <w:lvlText w:val="%8)"/>
      <w:lvlJc w:val="left"/>
      <w:pPr>
        <w:tabs>
          <w:tab w:val="left" w:pos="263"/>
        </w:tabs>
        <w:ind w:left="530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4ACB5E">
      <w:start w:val="1"/>
      <w:numFmt w:val="lowerLetter"/>
      <w:lvlText w:val="%9)"/>
      <w:lvlJc w:val="left"/>
      <w:pPr>
        <w:tabs>
          <w:tab w:val="left" w:pos="263"/>
        </w:tabs>
        <w:ind w:left="6023"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9" w15:restartNumberingAfterBreak="0">
    <w:nsid w:val="49C7207C"/>
    <w:multiLevelType w:val="hybridMultilevel"/>
    <w:tmpl w:val="FDD0D4C2"/>
    <w:styleLink w:val="ImportedStyle29"/>
    <w:lvl w:ilvl="0" w:tplc="AEBAA8A6">
      <w:start w:val="1"/>
      <w:numFmt w:val="bullet"/>
      <w:lvlText w:val="·"/>
      <w:lvlJc w:val="left"/>
      <w:pPr>
        <w:ind w:left="820" w:hanging="1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F023CA0">
      <w:start w:val="1"/>
      <w:numFmt w:val="bullet"/>
      <w:lvlText w:val="·"/>
      <w:lvlJc w:val="left"/>
      <w:pPr>
        <w:ind w:left="836" w:hanging="1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5863AE">
      <w:start w:val="1"/>
      <w:numFmt w:val="bullet"/>
      <w:lvlText w:val="·"/>
      <w:lvlJc w:val="left"/>
      <w:pPr>
        <w:tabs>
          <w:tab w:val="left" w:pos="820"/>
        </w:tabs>
        <w:ind w:left="1556" w:hanging="1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5C8385A">
      <w:start w:val="1"/>
      <w:numFmt w:val="bullet"/>
      <w:lvlText w:val="·"/>
      <w:lvlJc w:val="left"/>
      <w:pPr>
        <w:tabs>
          <w:tab w:val="left" w:pos="820"/>
        </w:tabs>
        <w:ind w:left="2276" w:hanging="1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73ACD78">
      <w:start w:val="1"/>
      <w:numFmt w:val="bullet"/>
      <w:lvlText w:val="·"/>
      <w:lvlJc w:val="left"/>
      <w:pPr>
        <w:tabs>
          <w:tab w:val="left" w:pos="820"/>
        </w:tabs>
        <w:ind w:left="2996" w:hanging="1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E4A58EE">
      <w:start w:val="1"/>
      <w:numFmt w:val="bullet"/>
      <w:lvlText w:val="·"/>
      <w:lvlJc w:val="left"/>
      <w:pPr>
        <w:tabs>
          <w:tab w:val="left" w:pos="820"/>
        </w:tabs>
        <w:ind w:left="3716" w:hanging="1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EC21C2">
      <w:start w:val="1"/>
      <w:numFmt w:val="bullet"/>
      <w:lvlText w:val="·"/>
      <w:lvlJc w:val="left"/>
      <w:pPr>
        <w:tabs>
          <w:tab w:val="left" w:pos="820"/>
        </w:tabs>
        <w:ind w:left="4436" w:hanging="1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E636A8">
      <w:start w:val="1"/>
      <w:numFmt w:val="bullet"/>
      <w:lvlText w:val="·"/>
      <w:lvlJc w:val="left"/>
      <w:pPr>
        <w:tabs>
          <w:tab w:val="left" w:pos="820"/>
        </w:tabs>
        <w:ind w:left="5156" w:hanging="1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15E5EC0">
      <w:start w:val="1"/>
      <w:numFmt w:val="bullet"/>
      <w:lvlText w:val="·"/>
      <w:lvlJc w:val="left"/>
      <w:pPr>
        <w:tabs>
          <w:tab w:val="left" w:pos="820"/>
        </w:tabs>
        <w:ind w:left="5876" w:hanging="1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0" w15:restartNumberingAfterBreak="0">
    <w:nsid w:val="4C230E4F"/>
    <w:multiLevelType w:val="hybridMultilevel"/>
    <w:tmpl w:val="64AA51FC"/>
    <w:styleLink w:val="ImportedStyle49"/>
    <w:lvl w:ilvl="0" w:tplc="BF48BCB0">
      <w:start w:val="1"/>
      <w:numFmt w:val="bullet"/>
      <w:lvlText w:val="•"/>
      <w:lvlJc w:val="left"/>
      <w:pPr>
        <w:ind w:left="720"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678F6C6">
      <w:start w:val="1"/>
      <w:numFmt w:val="bullet"/>
      <w:lvlText w:val="•"/>
      <w:lvlJc w:val="left"/>
      <w:pPr>
        <w:tabs>
          <w:tab w:val="left" w:pos="720"/>
        </w:tabs>
        <w:ind w:left="108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A65C78">
      <w:start w:val="1"/>
      <w:numFmt w:val="bullet"/>
      <w:lvlText w:val="•"/>
      <w:lvlJc w:val="left"/>
      <w:pPr>
        <w:tabs>
          <w:tab w:val="left" w:pos="720"/>
        </w:tabs>
        <w:ind w:left="180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152CEAC">
      <w:start w:val="1"/>
      <w:numFmt w:val="bullet"/>
      <w:lvlText w:val="•"/>
      <w:lvlJc w:val="left"/>
      <w:pPr>
        <w:tabs>
          <w:tab w:val="left" w:pos="720"/>
        </w:tabs>
        <w:ind w:left="252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BAA65FE">
      <w:start w:val="1"/>
      <w:numFmt w:val="bullet"/>
      <w:lvlText w:val="•"/>
      <w:lvlJc w:val="left"/>
      <w:pPr>
        <w:tabs>
          <w:tab w:val="left" w:pos="720"/>
        </w:tabs>
        <w:ind w:left="324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10A6996">
      <w:start w:val="1"/>
      <w:numFmt w:val="bullet"/>
      <w:lvlText w:val="•"/>
      <w:lvlJc w:val="left"/>
      <w:pPr>
        <w:tabs>
          <w:tab w:val="left" w:pos="720"/>
        </w:tabs>
        <w:ind w:left="396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0AA351C">
      <w:start w:val="1"/>
      <w:numFmt w:val="bullet"/>
      <w:lvlText w:val="•"/>
      <w:lvlJc w:val="left"/>
      <w:pPr>
        <w:tabs>
          <w:tab w:val="left" w:pos="720"/>
        </w:tabs>
        <w:ind w:left="468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380C42">
      <w:start w:val="1"/>
      <w:numFmt w:val="bullet"/>
      <w:lvlText w:val="•"/>
      <w:lvlJc w:val="left"/>
      <w:pPr>
        <w:tabs>
          <w:tab w:val="left" w:pos="720"/>
        </w:tabs>
        <w:ind w:left="540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5EAC0C">
      <w:start w:val="1"/>
      <w:numFmt w:val="bullet"/>
      <w:lvlText w:val="•"/>
      <w:lvlJc w:val="left"/>
      <w:pPr>
        <w:tabs>
          <w:tab w:val="left" w:pos="720"/>
        </w:tabs>
        <w:ind w:left="612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1" w15:restartNumberingAfterBreak="0">
    <w:nsid w:val="4D10252E"/>
    <w:multiLevelType w:val="hybridMultilevel"/>
    <w:tmpl w:val="FDB4985C"/>
    <w:lvl w:ilvl="0" w:tplc="1E9222C8">
      <w:start w:val="1"/>
      <w:numFmt w:val="decimal"/>
      <w:lvlText w:val="(%1)"/>
      <w:lvlJc w:val="left"/>
      <w:pPr>
        <w:ind w:left="720" w:hanging="360"/>
      </w:pPr>
      <w:rPr>
        <w:rFonts w:ascii="Times New Roman" w:eastAsia="Times New Roman" w:hAnsi="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4E276F05"/>
    <w:multiLevelType w:val="hybridMultilevel"/>
    <w:tmpl w:val="AF0AC7DC"/>
    <w:lvl w:ilvl="0" w:tplc="1E9222C8">
      <w:start w:val="1"/>
      <w:numFmt w:val="decimal"/>
      <w:lvlText w:val="(%1)"/>
      <w:lvlJc w:val="left"/>
      <w:pPr>
        <w:ind w:left="720" w:hanging="360"/>
      </w:pPr>
      <w:rPr>
        <w:rFonts w:ascii="Times New Roman" w:eastAsia="Times New Roman" w:hAnsi="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25F499D"/>
    <w:multiLevelType w:val="hybridMultilevel"/>
    <w:tmpl w:val="4CDC10CC"/>
    <w:lvl w:ilvl="0" w:tplc="1E9222C8">
      <w:start w:val="1"/>
      <w:numFmt w:val="decimal"/>
      <w:lvlText w:val="(%1)"/>
      <w:lvlJc w:val="left"/>
      <w:pPr>
        <w:ind w:left="720" w:hanging="360"/>
      </w:pPr>
      <w:rPr>
        <w:rFonts w:ascii="Times New Roman" w:eastAsia="Times New Roman" w:hAnsi="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3261216"/>
    <w:multiLevelType w:val="hybridMultilevel"/>
    <w:tmpl w:val="1F0A4684"/>
    <w:lvl w:ilvl="0" w:tplc="1E9222C8">
      <w:start w:val="1"/>
      <w:numFmt w:val="decimal"/>
      <w:lvlText w:val="(%1)"/>
      <w:lvlJc w:val="left"/>
      <w:pPr>
        <w:ind w:left="720" w:hanging="360"/>
      </w:pPr>
      <w:rPr>
        <w:rFonts w:ascii="Times New Roman" w:eastAsia="Times New Roman" w:hAnsi="Times New Roman" w:hint="default"/>
        <w:color w:val="auto"/>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53B92AFF"/>
    <w:multiLevelType w:val="hybridMultilevel"/>
    <w:tmpl w:val="8542A3A0"/>
    <w:lvl w:ilvl="0" w:tplc="1E9222C8">
      <w:start w:val="1"/>
      <w:numFmt w:val="decimal"/>
      <w:lvlText w:val="(%1)"/>
      <w:lvlJc w:val="left"/>
      <w:pPr>
        <w:ind w:left="720" w:hanging="360"/>
      </w:pPr>
      <w:rPr>
        <w:rFonts w:ascii="Times New Roman" w:eastAsia="Times New Roman" w:hAnsi="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5B076DC"/>
    <w:multiLevelType w:val="hybridMultilevel"/>
    <w:tmpl w:val="43BC0946"/>
    <w:lvl w:ilvl="0" w:tplc="1E9222C8">
      <w:start w:val="1"/>
      <w:numFmt w:val="decimal"/>
      <w:lvlText w:val="(%1)"/>
      <w:lvlJc w:val="left"/>
      <w:pPr>
        <w:ind w:left="720" w:hanging="360"/>
      </w:pPr>
      <w:rPr>
        <w:rFonts w:ascii="Times New Roman" w:eastAsia="Times New Roman" w:hAnsi="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67B04C3"/>
    <w:multiLevelType w:val="hybridMultilevel"/>
    <w:tmpl w:val="DB9EE05A"/>
    <w:styleLink w:val="ImportedStyle4"/>
    <w:lvl w:ilvl="0" w:tplc="7500EB8E">
      <w:start w:val="1"/>
      <w:numFmt w:val="bullet"/>
      <w:lvlText w:val="•"/>
      <w:lvlJc w:val="left"/>
      <w:pPr>
        <w:ind w:left="720"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F47764">
      <w:start w:val="1"/>
      <w:numFmt w:val="bullet"/>
      <w:lvlText w:val="•"/>
      <w:lvlJc w:val="left"/>
      <w:pPr>
        <w:tabs>
          <w:tab w:val="left" w:pos="720"/>
        </w:tabs>
        <w:ind w:left="108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08CD86">
      <w:start w:val="1"/>
      <w:numFmt w:val="bullet"/>
      <w:lvlText w:val="•"/>
      <w:lvlJc w:val="left"/>
      <w:pPr>
        <w:tabs>
          <w:tab w:val="left" w:pos="720"/>
        </w:tabs>
        <w:ind w:left="180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EAA790">
      <w:start w:val="1"/>
      <w:numFmt w:val="bullet"/>
      <w:lvlText w:val="•"/>
      <w:lvlJc w:val="left"/>
      <w:pPr>
        <w:tabs>
          <w:tab w:val="left" w:pos="720"/>
        </w:tabs>
        <w:ind w:left="252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3C8618">
      <w:start w:val="1"/>
      <w:numFmt w:val="bullet"/>
      <w:lvlText w:val="•"/>
      <w:lvlJc w:val="left"/>
      <w:pPr>
        <w:tabs>
          <w:tab w:val="left" w:pos="720"/>
        </w:tabs>
        <w:ind w:left="324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86DAAE">
      <w:start w:val="1"/>
      <w:numFmt w:val="bullet"/>
      <w:lvlText w:val="•"/>
      <w:lvlJc w:val="left"/>
      <w:pPr>
        <w:tabs>
          <w:tab w:val="left" w:pos="720"/>
        </w:tabs>
        <w:ind w:left="396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68BD46">
      <w:start w:val="1"/>
      <w:numFmt w:val="bullet"/>
      <w:lvlText w:val="•"/>
      <w:lvlJc w:val="left"/>
      <w:pPr>
        <w:tabs>
          <w:tab w:val="left" w:pos="720"/>
        </w:tabs>
        <w:ind w:left="468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6A393C">
      <w:start w:val="1"/>
      <w:numFmt w:val="bullet"/>
      <w:lvlText w:val="•"/>
      <w:lvlJc w:val="left"/>
      <w:pPr>
        <w:tabs>
          <w:tab w:val="left" w:pos="720"/>
        </w:tabs>
        <w:ind w:left="540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21636C0">
      <w:start w:val="1"/>
      <w:numFmt w:val="bullet"/>
      <w:lvlText w:val="•"/>
      <w:lvlJc w:val="left"/>
      <w:pPr>
        <w:tabs>
          <w:tab w:val="left" w:pos="720"/>
        </w:tabs>
        <w:ind w:left="612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8" w15:restartNumberingAfterBreak="0">
    <w:nsid w:val="57367099"/>
    <w:multiLevelType w:val="hybridMultilevel"/>
    <w:tmpl w:val="EF7E61A4"/>
    <w:styleLink w:val="ImportedStyle66"/>
    <w:lvl w:ilvl="0" w:tplc="42E83B88">
      <w:start w:val="1"/>
      <w:numFmt w:val="bullet"/>
      <w:lvlText w:val="□"/>
      <w:lvlJc w:val="left"/>
      <w:pPr>
        <w:ind w:left="1720"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2AA09A">
      <w:start w:val="1"/>
      <w:numFmt w:val="bullet"/>
      <w:lvlText w:val="□"/>
      <w:lvlJc w:val="left"/>
      <w:pPr>
        <w:ind w:left="2324"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0807A68">
      <w:start w:val="1"/>
      <w:numFmt w:val="bullet"/>
      <w:lvlText w:val="□"/>
      <w:lvlJc w:val="left"/>
      <w:pPr>
        <w:ind w:left="3044"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FD8372A">
      <w:start w:val="1"/>
      <w:numFmt w:val="bullet"/>
      <w:lvlText w:val="□"/>
      <w:lvlJc w:val="left"/>
      <w:pPr>
        <w:tabs>
          <w:tab w:val="left" w:pos="1720"/>
        </w:tabs>
        <w:ind w:left="3764"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768830">
      <w:start w:val="1"/>
      <w:numFmt w:val="bullet"/>
      <w:lvlText w:val="□"/>
      <w:lvlJc w:val="left"/>
      <w:pPr>
        <w:tabs>
          <w:tab w:val="left" w:pos="1720"/>
        </w:tabs>
        <w:ind w:left="4484"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CE0BF6">
      <w:start w:val="1"/>
      <w:numFmt w:val="bullet"/>
      <w:lvlText w:val="□"/>
      <w:lvlJc w:val="left"/>
      <w:pPr>
        <w:tabs>
          <w:tab w:val="left" w:pos="1720"/>
        </w:tabs>
        <w:ind w:left="5204"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0600530">
      <w:start w:val="1"/>
      <w:numFmt w:val="bullet"/>
      <w:lvlText w:val="□"/>
      <w:lvlJc w:val="left"/>
      <w:pPr>
        <w:tabs>
          <w:tab w:val="left" w:pos="1720"/>
        </w:tabs>
        <w:ind w:left="5924"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18645E">
      <w:start w:val="1"/>
      <w:numFmt w:val="bullet"/>
      <w:lvlText w:val="□"/>
      <w:lvlJc w:val="left"/>
      <w:pPr>
        <w:tabs>
          <w:tab w:val="left" w:pos="1720"/>
        </w:tabs>
        <w:ind w:left="6644"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C268DBE">
      <w:start w:val="1"/>
      <w:numFmt w:val="bullet"/>
      <w:lvlText w:val="□"/>
      <w:lvlJc w:val="left"/>
      <w:pPr>
        <w:tabs>
          <w:tab w:val="left" w:pos="1720"/>
        </w:tabs>
        <w:ind w:left="7364"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9" w15:restartNumberingAfterBreak="0">
    <w:nsid w:val="577F6642"/>
    <w:multiLevelType w:val="hybridMultilevel"/>
    <w:tmpl w:val="5F220EBE"/>
    <w:styleLink w:val="ImportedStyle46"/>
    <w:lvl w:ilvl="0" w:tplc="F3CC9F68">
      <w:start w:val="1"/>
      <w:numFmt w:val="lowerLetter"/>
      <w:suff w:val="nothing"/>
      <w:lvlText w:val="%1)"/>
      <w:lvlJc w:val="left"/>
      <w:pPr>
        <w:tabs>
          <w:tab w:val="left" w:pos="184"/>
        </w:tabs>
        <w:ind w:left="184" w:hanging="1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9820FE">
      <w:start w:val="1"/>
      <w:numFmt w:val="lowerLetter"/>
      <w:suff w:val="nothing"/>
      <w:lvlText w:val="%2)"/>
      <w:lvlJc w:val="left"/>
      <w:pPr>
        <w:tabs>
          <w:tab w:val="left" w:pos="184"/>
        </w:tabs>
        <w:ind w:left="904" w:hanging="1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88A92AE">
      <w:start w:val="1"/>
      <w:numFmt w:val="lowerLetter"/>
      <w:suff w:val="nothing"/>
      <w:lvlText w:val="%3)"/>
      <w:lvlJc w:val="left"/>
      <w:pPr>
        <w:tabs>
          <w:tab w:val="left" w:pos="184"/>
        </w:tabs>
        <w:ind w:left="1624" w:hanging="1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35EFB3A">
      <w:start w:val="1"/>
      <w:numFmt w:val="lowerLetter"/>
      <w:suff w:val="nothing"/>
      <w:lvlText w:val="%4)"/>
      <w:lvlJc w:val="left"/>
      <w:pPr>
        <w:tabs>
          <w:tab w:val="left" w:pos="184"/>
        </w:tabs>
        <w:ind w:left="2344" w:hanging="1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D9EAF2C">
      <w:start w:val="1"/>
      <w:numFmt w:val="lowerLetter"/>
      <w:suff w:val="nothing"/>
      <w:lvlText w:val="%5)"/>
      <w:lvlJc w:val="left"/>
      <w:pPr>
        <w:tabs>
          <w:tab w:val="left" w:pos="184"/>
        </w:tabs>
        <w:ind w:left="3064" w:hanging="1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03E62CA">
      <w:start w:val="1"/>
      <w:numFmt w:val="lowerLetter"/>
      <w:suff w:val="nothing"/>
      <w:lvlText w:val="%6)"/>
      <w:lvlJc w:val="left"/>
      <w:pPr>
        <w:tabs>
          <w:tab w:val="left" w:pos="184"/>
        </w:tabs>
        <w:ind w:left="3784" w:hanging="1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C82DFE">
      <w:start w:val="1"/>
      <w:numFmt w:val="lowerLetter"/>
      <w:suff w:val="nothing"/>
      <w:lvlText w:val="%7)"/>
      <w:lvlJc w:val="left"/>
      <w:pPr>
        <w:tabs>
          <w:tab w:val="left" w:pos="184"/>
        </w:tabs>
        <w:ind w:left="4504" w:hanging="1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7546A38">
      <w:start w:val="1"/>
      <w:numFmt w:val="lowerLetter"/>
      <w:suff w:val="nothing"/>
      <w:lvlText w:val="%8)"/>
      <w:lvlJc w:val="left"/>
      <w:pPr>
        <w:tabs>
          <w:tab w:val="left" w:pos="184"/>
        </w:tabs>
        <w:ind w:left="5224" w:hanging="1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71AEDC4">
      <w:start w:val="1"/>
      <w:numFmt w:val="lowerLetter"/>
      <w:suff w:val="nothing"/>
      <w:lvlText w:val="%9)"/>
      <w:lvlJc w:val="left"/>
      <w:pPr>
        <w:tabs>
          <w:tab w:val="left" w:pos="184"/>
        </w:tabs>
        <w:ind w:left="5944" w:hanging="1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0" w15:restartNumberingAfterBreak="0">
    <w:nsid w:val="57AD6059"/>
    <w:multiLevelType w:val="hybridMultilevel"/>
    <w:tmpl w:val="1F8C9472"/>
    <w:styleLink w:val="ImportedStyle70"/>
    <w:lvl w:ilvl="0" w:tplc="687E26AA">
      <w:start w:val="1"/>
      <w:numFmt w:val="bullet"/>
      <w:lvlText w:val="□"/>
      <w:lvlJc w:val="left"/>
      <w:pPr>
        <w:ind w:left="1720"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B4C6A8">
      <w:start w:val="1"/>
      <w:numFmt w:val="bullet"/>
      <w:lvlText w:val="□"/>
      <w:lvlJc w:val="left"/>
      <w:pPr>
        <w:ind w:left="2324"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7C080E">
      <w:start w:val="1"/>
      <w:numFmt w:val="bullet"/>
      <w:lvlText w:val="□"/>
      <w:lvlJc w:val="left"/>
      <w:pPr>
        <w:ind w:left="3044"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049E42">
      <w:start w:val="1"/>
      <w:numFmt w:val="bullet"/>
      <w:lvlText w:val="□"/>
      <w:lvlJc w:val="left"/>
      <w:pPr>
        <w:tabs>
          <w:tab w:val="left" w:pos="1720"/>
        </w:tabs>
        <w:ind w:left="3764"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A245EE">
      <w:start w:val="1"/>
      <w:numFmt w:val="bullet"/>
      <w:lvlText w:val="□"/>
      <w:lvlJc w:val="left"/>
      <w:pPr>
        <w:tabs>
          <w:tab w:val="left" w:pos="1720"/>
        </w:tabs>
        <w:ind w:left="4484"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FC7F70">
      <w:start w:val="1"/>
      <w:numFmt w:val="bullet"/>
      <w:lvlText w:val="□"/>
      <w:lvlJc w:val="left"/>
      <w:pPr>
        <w:tabs>
          <w:tab w:val="left" w:pos="1720"/>
        </w:tabs>
        <w:ind w:left="5204"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7EA82C">
      <w:start w:val="1"/>
      <w:numFmt w:val="bullet"/>
      <w:lvlText w:val="□"/>
      <w:lvlJc w:val="left"/>
      <w:pPr>
        <w:tabs>
          <w:tab w:val="left" w:pos="1720"/>
        </w:tabs>
        <w:ind w:left="5924"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E6ACED4">
      <w:start w:val="1"/>
      <w:numFmt w:val="bullet"/>
      <w:lvlText w:val="□"/>
      <w:lvlJc w:val="left"/>
      <w:pPr>
        <w:tabs>
          <w:tab w:val="left" w:pos="1720"/>
        </w:tabs>
        <w:ind w:left="6644"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86431C">
      <w:start w:val="1"/>
      <w:numFmt w:val="bullet"/>
      <w:lvlText w:val="□"/>
      <w:lvlJc w:val="left"/>
      <w:pPr>
        <w:tabs>
          <w:tab w:val="left" w:pos="1720"/>
        </w:tabs>
        <w:ind w:left="7364"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1" w15:restartNumberingAfterBreak="0">
    <w:nsid w:val="57E942EC"/>
    <w:multiLevelType w:val="hybridMultilevel"/>
    <w:tmpl w:val="46465C54"/>
    <w:lvl w:ilvl="0" w:tplc="1E9222C8">
      <w:start w:val="1"/>
      <w:numFmt w:val="decimal"/>
      <w:lvlText w:val="(%1)"/>
      <w:lvlJc w:val="left"/>
      <w:pPr>
        <w:ind w:left="720" w:hanging="360"/>
      </w:pPr>
      <w:rPr>
        <w:rFonts w:ascii="Times New Roman" w:eastAsia="Times New Roman" w:hAnsi="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81F6C9C"/>
    <w:multiLevelType w:val="hybridMultilevel"/>
    <w:tmpl w:val="CD3E634C"/>
    <w:lvl w:ilvl="0" w:tplc="1E9222C8">
      <w:start w:val="1"/>
      <w:numFmt w:val="decimal"/>
      <w:lvlText w:val="(%1)"/>
      <w:lvlJc w:val="left"/>
      <w:pPr>
        <w:ind w:left="720" w:hanging="360"/>
      </w:pPr>
      <w:rPr>
        <w:rFonts w:ascii="Times New Roman" w:eastAsia="Times New Roman" w:hAnsi="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58324878"/>
    <w:multiLevelType w:val="hybridMultilevel"/>
    <w:tmpl w:val="D28027CC"/>
    <w:lvl w:ilvl="0" w:tplc="1E9222C8">
      <w:start w:val="1"/>
      <w:numFmt w:val="decimal"/>
      <w:lvlText w:val="(%1)"/>
      <w:lvlJc w:val="left"/>
      <w:pPr>
        <w:ind w:left="720" w:hanging="360"/>
      </w:pPr>
      <w:rPr>
        <w:rFonts w:ascii="Times New Roman" w:eastAsia="Times New Roman" w:hAnsi="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5A2A5962"/>
    <w:multiLevelType w:val="hybridMultilevel"/>
    <w:tmpl w:val="75E690C0"/>
    <w:styleLink w:val="ImportedStyle48"/>
    <w:lvl w:ilvl="0" w:tplc="9A8C827E">
      <w:start w:val="1"/>
      <w:numFmt w:val="bullet"/>
      <w:lvlText w:val="•"/>
      <w:lvlJc w:val="left"/>
      <w:pPr>
        <w:ind w:left="720"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2C7A4C">
      <w:start w:val="1"/>
      <w:numFmt w:val="bullet"/>
      <w:lvlText w:val="•"/>
      <w:lvlJc w:val="left"/>
      <w:pPr>
        <w:tabs>
          <w:tab w:val="left" w:pos="720"/>
        </w:tabs>
        <w:ind w:left="108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1303D84">
      <w:start w:val="1"/>
      <w:numFmt w:val="bullet"/>
      <w:lvlText w:val="•"/>
      <w:lvlJc w:val="left"/>
      <w:pPr>
        <w:tabs>
          <w:tab w:val="left" w:pos="720"/>
        </w:tabs>
        <w:ind w:left="180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3E4AE0">
      <w:start w:val="1"/>
      <w:numFmt w:val="bullet"/>
      <w:lvlText w:val="•"/>
      <w:lvlJc w:val="left"/>
      <w:pPr>
        <w:tabs>
          <w:tab w:val="left" w:pos="720"/>
        </w:tabs>
        <w:ind w:left="252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18AB5C">
      <w:start w:val="1"/>
      <w:numFmt w:val="bullet"/>
      <w:lvlText w:val="•"/>
      <w:lvlJc w:val="left"/>
      <w:pPr>
        <w:tabs>
          <w:tab w:val="left" w:pos="720"/>
        </w:tabs>
        <w:ind w:left="324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E60A012">
      <w:start w:val="1"/>
      <w:numFmt w:val="bullet"/>
      <w:lvlText w:val="•"/>
      <w:lvlJc w:val="left"/>
      <w:pPr>
        <w:tabs>
          <w:tab w:val="left" w:pos="720"/>
        </w:tabs>
        <w:ind w:left="396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1C89150">
      <w:start w:val="1"/>
      <w:numFmt w:val="bullet"/>
      <w:lvlText w:val="•"/>
      <w:lvlJc w:val="left"/>
      <w:pPr>
        <w:tabs>
          <w:tab w:val="left" w:pos="720"/>
        </w:tabs>
        <w:ind w:left="468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944387E">
      <w:start w:val="1"/>
      <w:numFmt w:val="bullet"/>
      <w:lvlText w:val="•"/>
      <w:lvlJc w:val="left"/>
      <w:pPr>
        <w:tabs>
          <w:tab w:val="left" w:pos="720"/>
        </w:tabs>
        <w:ind w:left="540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8B6C5C4">
      <w:start w:val="1"/>
      <w:numFmt w:val="bullet"/>
      <w:lvlText w:val="•"/>
      <w:lvlJc w:val="left"/>
      <w:pPr>
        <w:tabs>
          <w:tab w:val="left" w:pos="720"/>
        </w:tabs>
        <w:ind w:left="612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5" w15:restartNumberingAfterBreak="0">
    <w:nsid w:val="5B4814C5"/>
    <w:multiLevelType w:val="hybridMultilevel"/>
    <w:tmpl w:val="D9169902"/>
    <w:lvl w:ilvl="0" w:tplc="32EA8FE2">
      <w:start w:val="1"/>
      <w:numFmt w:val="lowerLetter"/>
      <w:lvlText w:val="%1)"/>
      <w:lvlJc w:val="left"/>
      <w:pPr>
        <w:ind w:left="1068" w:hanging="360"/>
      </w:pPr>
      <w:rPr>
        <w:rFonts w:ascii="Times New Roman" w:eastAsia="Times New Roman" w:hAnsi="Times New Roman" w:hint="default"/>
        <w:w w:val="99"/>
        <w:sz w:val="24"/>
        <w:szCs w:val="24"/>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6" w15:restartNumberingAfterBreak="0">
    <w:nsid w:val="5B743C8C"/>
    <w:multiLevelType w:val="hybridMultilevel"/>
    <w:tmpl w:val="2A4A9F3A"/>
    <w:lvl w:ilvl="0" w:tplc="1E9222C8">
      <w:start w:val="1"/>
      <w:numFmt w:val="decimal"/>
      <w:lvlText w:val="(%1)"/>
      <w:lvlJc w:val="left"/>
      <w:pPr>
        <w:ind w:left="720" w:hanging="360"/>
      </w:pPr>
      <w:rPr>
        <w:rFonts w:ascii="Times New Roman" w:eastAsia="Times New Roman" w:hAnsi="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5CB66DE4"/>
    <w:multiLevelType w:val="hybridMultilevel"/>
    <w:tmpl w:val="47F63BC2"/>
    <w:styleLink w:val="ImportedStyle63"/>
    <w:lvl w:ilvl="0" w:tplc="105E4306">
      <w:start w:val="1"/>
      <w:numFmt w:val="bullet"/>
      <w:lvlText w:val="□"/>
      <w:lvlJc w:val="left"/>
      <w:pPr>
        <w:ind w:left="1604"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2C05C8">
      <w:start w:val="1"/>
      <w:numFmt w:val="bullet"/>
      <w:lvlText w:val="□"/>
      <w:lvlJc w:val="left"/>
      <w:pPr>
        <w:ind w:left="2324"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3E0608">
      <w:start w:val="1"/>
      <w:numFmt w:val="bullet"/>
      <w:lvlText w:val="□"/>
      <w:lvlJc w:val="left"/>
      <w:pPr>
        <w:ind w:left="3044"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5E35F8">
      <w:start w:val="1"/>
      <w:numFmt w:val="bullet"/>
      <w:lvlText w:val="□"/>
      <w:lvlJc w:val="left"/>
      <w:pPr>
        <w:tabs>
          <w:tab w:val="left" w:pos="1604"/>
        </w:tabs>
        <w:ind w:left="3764"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488EFDE">
      <w:start w:val="1"/>
      <w:numFmt w:val="bullet"/>
      <w:lvlText w:val="□"/>
      <w:lvlJc w:val="left"/>
      <w:pPr>
        <w:tabs>
          <w:tab w:val="left" w:pos="1604"/>
        </w:tabs>
        <w:ind w:left="4484"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CE477EE">
      <w:start w:val="1"/>
      <w:numFmt w:val="bullet"/>
      <w:lvlText w:val="□"/>
      <w:lvlJc w:val="left"/>
      <w:pPr>
        <w:tabs>
          <w:tab w:val="left" w:pos="1604"/>
        </w:tabs>
        <w:ind w:left="5204"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EE2218">
      <w:start w:val="1"/>
      <w:numFmt w:val="bullet"/>
      <w:lvlText w:val="□"/>
      <w:lvlJc w:val="left"/>
      <w:pPr>
        <w:tabs>
          <w:tab w:val="left" w:pos="1604"/>
        </w:tabs>
        <w:ind w:left="5924"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245ECC">
      <w:start w:val="1"/>
      <w:numFmt w:val="bullet"/>
      <w:lvlText w:val="□"/>
      <w:lvlJc w:val="left"/>
      <w:pPr>
        <w:tabs>
          <w:tab w:val="left" w:pos="1604"/>
        </w:tabs>
        <w:ind w:left="6644"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6A30FE">
      <w:start w:val="1"/>
      <w:numFmt w:val="bullet"/>
      <w:lvlText w:val="□"/>
      <w:lvlJc w:val="left"/>
      <w:pPr>
        <w:tabs>
          <w:tab w:val="left" w:pos="1604"/>
        </w:tabs>
        <w:ind w:left="7364"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8" w15:restartNumberingAfterBreak="0">
    <w:nsid w:val="5CB7293E"/>
    <w:multiLevelType w:val="hybridMultilevel"/>
    <w:tmpl w:val="E8D0F9D6"/>
    <w:styleLink w:val="ImportedStyle27"/>
    <w:lvl w:ilvl="0" w:tplc="2FF4F556">
      <w:start w:val="1"/>
      <w:numFmt w:val="bullet"/>
      <w:lvlText w:val="•"/>
      <w:lvlJc w:val="left"/>
      <w:pPr>
        <w:ind w:left="720"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4AA1642">
      <w:start w:val="1"/>
      <w:numFmt w:val="bullet"/>
      <w:lvlText w:val="•"/>
      <w:lvlJc w:val="left"/>
      <w:pPr>
        <w:tabs>
          <w:tab w:val="left" w:pos="720"/>
        </w:tabs>
        <w:ind w:left="108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5C81024">
      <w:start w:val="1"/>
      <w:numFmt w:val="bullet"/>
      <w:lvlText w:val="•"/>
      <w:lvlJc w:val="left"/>
      <w:pPr>
        <w:tabs>
          <w:tab w:val="left" w:pos="720"/>
        </w:tabs>
        <w:ind w:left="180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DE6C82">
      <w:start w:val="1"/>
      <w:numFmt w:val="bullet"/>
      <w:lvlText w:val="•"/>
      <w:lvlJc w:val="left"/>
      <w:pPr>
        <w:tabs>
          <w:tab w:val="left" w:pos="720"/>
        </w:tabs>
        <w:ind w:left="252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EDCB914">
      <w:start w:val="1"/>
      <w:numFmt w:val="bullet"/>
      <w:lvlText w:val="•"/>
      <w:lvlJc w:val="left"/>
      <w:pPr>
        <w:tabs>
          <w:tab w:val="left" w:pos="720"/>
        </w:tabs>
        <w:ind w:left="324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DCEE0A">
      <w:start w:val="1"/>
      <w:numFmt w:val="bullet"/>
      <w:lvlText w:val="•"/>
      <w:lvlJc w:val="left"/>
      <w:pPr>
        <w:tabs>
          <w:tab w:val="left" w:pos="720"/>
        </w:tabs>
        <w:ind w:left="396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B264484">
      <w:start w:val="1"/>
      <w:numFmt w:val="bullet"/>
      <w:lvlText w:val="•"/>
      <w:lvlJc w:val="left"/>
      <w:pPr>
        <w:tabs>
          <w:tab w:val="left" w:pos="720"/>
        </w:tabs>
        <w:ind w:left="468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5F6A2E4">
      <w:start w:val="1"/>
      <w:numFmt w:val="bullet"/>
      <w:lvlText w:val="•"/>
      <w:lvlJc w:val="left"/>
      <w:pPr>
        <w:tabs>
          <w:tab w:val="left" w:pos="720"/>
        </w:tabs>
        <w:ind w:left="540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F620580">
      <w:start w:val="1"/>
      <w:numFmt w:val="bullet"/>
      <w:lvlText w:val="•"/>
      <w:lvlJc w:val="left"/>
      <w:pPr>
        <w:tabs>
          <w:tab w:val="left" w:pos="720"/>
        </w:tabs>
        <w:ind w:left="612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9" w15:restartNumberingAfterBreak="0">
    <w:nsid w:val="5CE51339"/>
    <w:multiLevelType w:val="hybridMultilevel"/>
    <w:tmpl w:val="55841582"/>
    <w:lvl w:ilvl="0" w:tplc="1E9222C8">
      <w:start w:val="1"/>
      <w:numFmt w:val="decimal"/>
      <w:lvlText w:val="(%1)"/>
      <w:lvlJc w:val="left"/>
      <w:pPr>
        <w:ind w:left="720" w:hanging="360"/>
      </w:pPr>
      <w:rPr>
        <w:rFonts w:ascii="Times New Roman" w:eastAsia="Times New Roman" w:hAnsi="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5D444F52"/>
    <w:multiLevelType w:val="hybridMultilevel"/>
    <w:tmpl w:val="9B0802D0"/>
    <w:lvl w:ilvl="0" w:tplc="1E9222C8">
      <w:start w:val="1"/>
      <w:numFmt w:val="decimal"/>
      <w:lvlText w:val="(%1)"/>
      <w:lvlJc w:val="left"/>
      <w:pPr>
        <w:ind w:left="720" w:hanging="360"/>
      </w:pPr>
      <w:rPr>
        <w:rFonts w:ascii="Times New Roman" w:eastAsia="Times New Roman" w:hAnsi="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D986956"/>
    <w:multiLevelType w:val="hybridMultilevel"/>
    <w:tmpl w:val="C0A6253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32" w15:restartNumberingAfterBreak="0">
    <w:nsid w:val="5EE11C9E"/>
    <w:multiLevelType w:val="hybridMultilevel"/>
    <w:tmpl w:val="055ABEC4"/>
    <w:styleLink w:val="ImportedStyle74"/>
    <w:lvl w:ilvl="0" w:tplc="E50CA7C8">
      <w:start w:val="1"/>
      <w:numFmt w:val="bullet"/>
      <w:lvlText w:val="□"/>
      <w:lvlJc w:val="left"/>
      <w:pPr>
        <w:ind w:left="1604"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00CC408">
      <w:start w:val="1"/>
      <w:numFmt w:val="bullet"/>
      <w:lvlText w:val="□"/>
      <w:lvlJc w:val="left"/>
      <w:pPr>
        <w:ind w:left="2324"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2DE625C">
      <w:start w:val="1"/>
      <w:numFmt w:val="bullet"/>
      <w:lvlText w:val="□"/>
      <w:lvlJc w:val="left"/>
      <w:pPr>
        <w:ind w:left="3044"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D44D86">
      <w:start w:val="1"/>
      <w:numFmt w:val="bullet"/>
      <w:lvlText w:val="□"/>
      <w:lvlJc w:val="left"/>
      <w:pPr>
        <w:tabs>
          <w:tab w:val="left" w:pos="1604"/>
        </w:tabs>
        <w:ind w:left="3764"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34712E">
      <w:start w:val="1"/>
      <w:numFmt w:val="bullet"/>
      <w:lvlText w:val="□"/>
      <w:lvlJc w:val="left"/>
      <w:pPr>
        <w:tabs>
          <w:tab w:val="left" w:pos="1604"/>
        </w:tabs>
        <w:ind w:left="4484"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1F20166">
      <w:start w:val="1"/>
      <w:numFmt w:val="bullet"/>
      <w:lvlText w:val="□"/>
      <w:lvlJc w:val="left"/>
      <w:pPr>
        <w:tabs>
          <w:tab w:val="left" w:pos="1604"/>
        </w:tabs>
        <w:ind w:left="5204"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0B8EDB2">
      <w:start w:val="1"/>
      <w:numFmt w:val="bullet"/>
      <w:lvlText w:val="□"/>
      <w:lvlJc w:val="left"/>
      <w:pPr>
        <w:tabs>
          <w:tab w:val="left" w:pos="1604"/>
        </w:tabs>
        <w:ind w:left="5924"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A83F82">
      <w:start w:val="1"/>
      <w:numFmt w:val="bullet"/>
      <w:lvlText w:val="□"/>
      <w:lvlJc w:val="left"/>
      <w:pPr>
        <w:tabs>
          <w:tab w:val="left" w:pos="1604"/>
        </w:tabs>
        <w:ind w:left="6644"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80B74C">
      <w:start w:val="1"/>
      <w:numFmt w:val="bullet"/>
      <w:lvlText w:val="□"/>
      <w:lvlJc w:val="left"/>
      <w:pPr>
        <w:tabs>
          <w:tab w:val="left" w:pos="1604"/>
        </w:tabs>
        <w:ind w:left="7364"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3" w15:restartNumberingAfterBreak="0">
    <w:nsid w:val="5F5A4EF6"/>
    <w:multiLevelType w:val="hybridMultilevel"/>
    <w:tmpl w:val="11CE79B8"/>
    <w:styleLink w:val="ImportedStyle11"/>
    <w:lvl w:ilvl="0" w:tplc="0B225892">
      <w:start w:val="1"/>
      <w:numFmt w:val="bullet"/>
      <w:lvlText w:val="•"/>
      <w:lvlJc w:val="left"/>
      <w:pPr>
        <w:ind w:left="720"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BA2296">
      <w:start w:val="1"/>
      <w:numFmt w:val="bullet"/>
      <w:lvlText w:val="•"/>
      <w:lvlJc w:val="left"/>
      <w:pPr>
        <w:tabs>
          <w:tab w:val="left" w:pos="720"/>
        </w:tabs>
        <w:ind w:left="108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5EB9A6">
      <w:start w:val="1"/>
      <w:numFmt w:val="bullet"/>
      <w:lvlText w:val="•"/>
      <w:lvlJc w:val="left"/>
      <w:pPr>
        <w:tabs>
          <w:tab w:val="left" w:pos="720"/>
        </w:tabs>
        <w:ind w:left="180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84BECA">
      <w:start w:val="1"/>
      <w:numFmt w:val="bullet"/>
      <w:lvlText w:val="•"/>
      <w:lvlJc w:val="left"/>
      <w:pPr>
        <w:tabs>
          <w:tab w:val="left" w:pos="720"/>
        </w:tabs>
        <w:ind w:left="252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1AAE70">
      <w:start w:val="1"/>
      <w:numFmt w:val="bullet"/>
      <w:lvlText w:val="•"/>
      <w:lvlJc w:val="left"/>
      <w:pPr>
        <w:tabs>
          <w:tab w:val="left" w:pos="720"/>
        </w:tabs>
        <w:ind w:left="324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E4E032">
      <w:start w:val="1"/>
      <w:numFmt w:val="bullet"/>
      <w:lvlText w:val="•"/>
      <w:lvlJc w:val="left"/>
      <w:pPr>
        <w:tabs>
          <w:tab w:val="left" w:pos="720"/>
        </w:tabs>
        <w:ind w:left="396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E8CF2C">
      <w:start w:val="1"/>
      <w:numFmt w:val="bullet"/>
      <w:lvlText w:val="•"/>
      <w:lvlJc w:val="left"/>
      <w:pPr>
        <w:tabs>
          <w:tab w:val="left" w:pos="720"/>
        </w:tabs>
        <w:ind w:left="468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B581EAC">
      <w:start w:val="1"/>
      <w:numFmt w:val="bullet"/>
      <w:lvlText w:val="•"/>
      <w:lvlJc w:val="left"/>
      <w:pPr>
        <w:tabs>
          <w:tab w:val="left" w:pos="720"/>
        </w:tabs>
        <w:ind w:left="540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86A06A">
      <w:start w:val="1"/>
      <w:numFmt w:val="bullet"/>
      <w:lvlText w:val="•"/>
      <w:lvlJc w:val="left"/>
      <w:pPr>
        <w:tabs>
          <w:tab w:val="left" w:pos="720"/>
        </w:tabs>
        <w:ind w:left="612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4" w15:restartNumberingAfterBreak="0">
    <w:nsid w:val="5F9C2E3C"/>
    <w:multiLevelType w:val="hybridMultilevel"/>
    <w:tmpl w:val="BE44ADF0"/>
    <w:lvl w:ilvl="0" w:tplc="1E9222C8">
      <w:start w:val="1"/>
      <w:numFmt w:val="decimal"/>
      <w:lvlText w:val="(%1)"/>
      <w:lvlJc w:val="left"/>
      <w:pPr>
        <w:ind w:left="720" w:hanging="360"/>
      </w:pPr>
      <w:rPr>
        <w:rFonts w:ascii="Times New Roman" w:eastAsia="Times New Roman" w:hAnsi="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601C684A"/>
    <w:multiLevelType w:val="hybridMultilevel"/>
    <w:tmpl w:val="4F9EC842"/>
    <w:lvl w:ilvl="0" w:tplc="1E9222C8">
      <w:start w:val="1"/>
      <w:numFmt w:val="decimal"/>
      <w:lvlText w:val="(%1)"/>
      <w:lvlJc w:val="left"/>
      <w:pPr>
        <w:ind w:left="720" w:hanging="360"/>
      </w:pPr>
      <w:rPr>
        <w:rFonts w:ascii="Times New Roman" w:eastAsia="Times New Roman" w:hAnsi="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0CF216A"/>
    <w:multiLevelType w:val="hybridMultilevel"/>
    <w:tmpl w:val="2D8A782C"/>
    <w:styleLink w:val="ImportedStyle15"/>
    <w:lvl w:ilvl="0" w:tplc="D16478D2">
      <w:start w:val="1"/>
      <w:numFmt w:val="bullet"/>
      <w:lvlText w:val="·"/>
      <w:lvlJc w:val="left"/>
      <w:pPr>
        <w:ind w:left="820" w:hanging="1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6A6C90">
      <w:start w:val="1"/>
      <w:numFmt w:val="bullet"/>
      <w:lvlText w:val="·"/>
      <w:lvlJc w:val="left"/>
      <w:pPr>
        <w:ind w:left="836" w:hanging="1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8E54AE">
      <w:start w:val="1"/>
      <w:numFmt w:val="bullet"/>
      <w:lvlText w:val="·"/>
      <w:lvlJc w:val="left"/>
      <w:pPr>
        <w:tabs>
          <w:tab w:val="left" w:pos="820"/>
        </w:tabs>
        <w:ind w:left="1556" w:hanging="1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3DAE668">
      <w:start w:val="1"/>
      <w:numFmt w:val="bullet"/>
      <w:lvlText w:val="·"/>
      <w:lvlJc w:val="left"/>
      <w:pPr>
        <w:tabs>
          <w:tab w:val="left" w:pos="820"/>
        </w:tabs>
        <w:ind w:left="2276" w:hanging="1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34D1E2">
      <w:start w:val="1"/>
      <w:numFmt w:val="bullet"/>
      <w:lvlText w:val="·"/>
      <w:lvlJc w:val="left"/>
      <w:pPr>
        <w:tabs>
          <w:tab w:val="left" w:pos="820"/>
        </w:tabs>
        <w:ind w:left="2996" w:hanging="1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C4F25A">
      <w:start w:val="1"/>
      <w:numFmt w:val="bullet"/>
      <w:lvlText w:val="·"/>
      <w:lvlJc w:val="left"/>
      <w:pPr>
        <w:tabs>
          <w:tab w:val="left" w:pos="820"/>
        </w:tabs>
        <w:ind w:left="3716" w:hanging="1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2C5A60">
      <w:start w:val="1"/>
      <w:numFmt w:val="bullet"/>
      <w:lvlText w:val="·"/>
      <w:lvlJc w:val="left"/>
      <w:pPr>
        <w:tabs>
          <w:tab w:val="left" w:pos="820"/>
        </w:tabs>
        <w:ind w:left="4436" w:hanging="1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2586F40">
      <w:start w:val="1"/>
      <w:numFmt w:val="bullet"/>
      <w:lvlText w:val="·"/>
      <w:lvlJc w:val="left"/>
      <w:pPr>
        <w:tabs>
          <w:tab w:val="left" w:pos="820"/>
        </w:tabs>
        <w:ind w:left="5156" w:hanging="1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314C840">
      <w:start w:val="1"/>
      <w:numFmt w:val="bullet"/>
      <w:lvlText w:val="·"/>
      <w:lvlJc w:val="left"/>
      <w:pPr>
        <w:tabs>
          <w:tab w:val="left" w:pos="820"/>
        </w:tabs>
        <w:ind w:left="5876" w:hanging="1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7" w15:restartNumberingAfterBreak="0">
    <w:nsid w:val="610D05FA"/>
    <w:multiLevelType w:val="hybridMultilevel"/>
    <w:tmpl w:val="E3B05A12"/>
    <w:styleLink w:val="ImportedStyle65"/>
    <w:lvl w:ilvl="0" w:tplc="E87ED6A0">
      <w:start w:val="1"/>
      <w:numFmt w:val="bullet"/>
      <w:lvlText w:val="□"/>
      <w:lvlJc w:val="left"/>
      <w:pPr>
        <w:tabs>
          <w:tab w:val="num" w:pos="1604"/>
        </w:tabs>
        <w:ind w:left="1964" w:hanging="196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20DA04">
      <w:start w:val="1"/>
      <w:numFmt w:val="bullet"/>
      <w:lvlText w:val="□"/>
      <w:lvlJc w:val="left"/>
      <w:pPr>
        <w:tabs>
          <w:tab w:val="num" w:pos="2324"/>
        </w:tabs>
        <w:ind w:left="2684" w:hanging="196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0C2FA0">
      <w:start w:val="1"/>
      <w:numFmt w:val="bullet"/>
      <w:lvlText w:val="□"/>
      <w:lvlJc w:val="left"/>
      <w:pPr>
        <w:tabs>
          <w:tab w:val="num" w:pos="3044"/>
        </w:tabs>
        <w:ind w:left="3404" w:hanging="196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C8FF68">
      <w:start w:val="1"/>
      <w:numFmt w:val="bullet"/>
      <w:lvlText w:val="□"/>
      <w:lvlJc w:val="left"/>
      <w:pPr>
        <w:tabs>
          <w:tab w:val="left" w:pos="1604"/>
          <w:tab w:val="num" w:pos="3764"/>
        </w:tabs>
        <w:ind w:left="4124" w:hanging="196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765BF8">
      <w:start w:val="1"/>
      <w:numFmt w:val="bullet"/>
      <w:lvlText w:val="□"/>
      <w:lvlJc w:val="left"/>
      <w:pPr>
        <w:tabs>
          <w:tab w:val="left" w:pos="1604"/>
          <w:tab w:val="num" w:pos="4484"/>
        </w:tabs>
        <w:ind w:left="4844" w:hanging="196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447DBE">
      <w:start w:val="1"/>
      <w:numFmt w:val="bullet"/>
      <w:lvlText w:val="□"/>
      <w:lvlJc w:val="left"/>
      <w:pPr>
        <w:tabs>
          <w:tab w:val="left" w:pos="1604"/>
          <w:tab w:val="num" w:pos="5204"/>
        </w:tabs>
        <w:ind w:left="5564" w:hanging="196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9FA42F6">
      <w:start w:val="1"/>
      <w:numFmt w:val="bullet"/>
      <w:lvlText w:val="□"/>
      <w:lvlJc w:val="left"/>
      <w:pPr>
        <w:tabs>
          <w:tab w:val="left" w:pos="1604"/>
          <w:tab w:val="num" w:pos="5924"/>
        </w:tabs>
        <w:ind w:left="6284" w:hanging="196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B21F22">
      <w:start w:val="1"/>
      <w:numFmt w:val="bullet"/>
      <w:lvlText w:val="□"/>
      <w:lvlJc w:val="left"/>
      <w:pPr>
        <w:tabs>
          <w:tab w:val="left" w:pos="1604"/>
          <w:tab w:val="num" w:pos="6644"/>
        </w:tabs>
        <w:ind w:left="7004" w:hanging="196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EA70AE">
      <w:start w:val="1"/>
      <w:numFmt w:val="bullet"/>
      <w:lvlText w:val="□"/>
      <w:lvlJc w:val="left"/>
      <w:pPr>
        <w:tabs>
          <w:tab w:val="left" w:pos="1604"/>
          <w:tab w:val="num" w:pos="7364"/>
        </w:tabs>
        <w:ind w:left="7724" w:hanging="196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8" w15:restartNumberingAfterBreak="0">
    <w:nsid w:val="61B40889"/>
    <w:multiLevelType w:val="hybridMultilevel"/>
    <w:tmpl w:val="33A6BA28"/>
    <w:styleLink w:val="ImportedStyle14"/>
    <w:lvl w:ilvl="0" w:tplc="336AF622">
      <w:start w:val="1"/>
      <w:numFmt w:val="lowerLetter"/>
      <w:lvlText w:val="%1)"/>
      <w:lvlJc w:val="left"/>
      <w:pPr>
        <w:ind w:left="920"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B9EBA6E">
      <w:start w:val="1"/>
      <w:numFmt w:val="lowerLetter"/>
      <w:lvlText w:val="%2)"/>
      <w:lvlJc w:val="left"/>
      <w:pPr>
        <w:ind w:left="93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3ACCF88">
      <w:start w:val="1"/>
      <w:numFmt w:val="lowerLetter"/>
      <w:lvlText w:val="%3)"/>
      <w:lvlJc w:val="left"/>
      <w:pPr>
        <w:tabs>
          <w:tab w:val="left" w:pos="920"/>
        </w:tabs>
        <w:ind w:left="165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A9A0796">
      <w:start w:val="1"/>
      <w:numFmt w:val="lowerLetter"/>
      <w:lvlText w:val="%4)"/>
      <w:lvlJc w:val="left"/>
      <w:pPr>
        <w:tabs>
          <w:tab w:val="left" w:pos="920"/>
        </w:tabs>
        <w:ind w:left="237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2D29B6E">
      <w:start w:val="1"/>
      <w:numFmt w:val="lowerLetter"/>
      <w:lvlText w:val="%5)"/>
      <w:lvlJc w:val="left"/>
      <w:pPr>
        <w:tabs>
          <w:tab w:val="left" w:pos="920"/>
        </w:tabs>
        <w:ind w:left="30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287BE4">
      <w:start w:val="1"/>
      <w:numFmt w:val="lowerLetter"/>
      <w:lvlText w:val="%6)"/>
      <w:lvlJc w:val="left"/>
      <w:pPr>
        <w:tabs>
          <w:tab w:val="left" w:pos="920"/>
        </w:tabs>
        <w:ind w:left="381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0D46218">
      <w:start w:val="1"/>
      <w:numFmt w:val="lowerLetter"/>
      <w:lvlText w:val="%7)"/>
      <w:lvlJc w:val="left"/>
      <w:pPr>
        <w:tabs>
          <w:tab w:val="left" w:pos="920"/>
        </w:tabs>
        <w:ind w:left="453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0DE59E4">
      <w:start w:val="1"/>
      <w:numFmt w:val="lowerLetter"/>
      <w:lvlText w:val="%8)"/>
      <w:lvlJc w:val="left"/>
      <w:pPr>
        <w:tabs>
          <w:tab w:val="left" w:pos="920"/>
        </w:tabs>
        <w:ind w:left="525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4C29FF2">
      <w:start w:val="1"/>
      <w:numFmt w:val="lowerLetter"/>
      <w:lvlText w:val="%9)"/>
      <w:lvlJc w:val="left"/>
      <w:pPr>
        <w:tabs>
          <w:tab w:val="left" w:pos="920"/>
        </w:tabs>
        <w:ind w:left="597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9" w15:restartNumberingAfterBreak="0">
    <w:nsid w:val="62180AC9"/>
    <w:multiLevelType w:val="hybridMultilevel"/>
    <w:tmpl w:val="060C4882"/>
    <w:lvl w:ilvl="0" w:tplc="1E9222C8">
      <w:start w:val="1"/>
      <w:numFmt w:val="decimal"/>
      <w:lvlText w:val="(%1)"/>
      <w:lvlJc w:val="left"/>
      <w:pPr>
        <w:ind w:left="720" w:hanging="360"/>
      </w:pPr>
      <w:rPr>
        <w:rFonts w:ascii="Times New Roman" w:eastAsia="Times New Roman" w:hAnsi="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622D273B"/>
    <w:multiLevelType w:val="hybridMultilevel"/>
    <w:tmpl w:val="970C41EE"/>
    <w:lvl w:ilvl="0" w:tplc="1E9222C8">
      <w:start w:val="1"/>
      <w:numFmt w:val="decimal"/>
      <w:lvlText w:val="(%1)"/>
      <w:lvlJc w:val="left"/>
      <w:pPr>
        <w:ind w:left="720" w:hanging="360"/>
      </w:pPr>
      <w:rPr>
        <w:rFonts w:ascii="Times New Roman" w:eastAsia="Times New Roman" w:hAnsi="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3172BFD"/>
    <w:multiLevelType w:val="hybridMultilevel"/>
    <w:tmpl w:val="773EE4E0"/>
    <w:lvl w:ilvl="0" w:tplc="1E9222C8">
      <w:start w:val="1"/>
      <w:numFmt w:val="decimal"/>
      <w:lvlText w:val="(%1)"/>
      <w:lvlJc w:val="left"/>
      <w:pPr>
        <w:ind w:left="720" w:hanging="360"/>
      </w:pPr>
      <w:rPr>
        <w:rFonts w:ascii="Times New Roman" w:eastAsia="Times New Roman" w:hAnsi="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63964B6D"/>
    <w:multiLevelType w:val="hybridMultilevel"/>
    <w:tmpl w:val="A8705508"/>
    <w:styleLink w:val="ImportedStyle53"/>
    <w:lvl w:ilvl="0" w:tplc="63AC4578">
      <w:start w:val="1"/>
      <w:numFmt w:val="bullet"/>
      <w:lvlText w:val="•"/>
      <w:lvlJc w:val="left"/>
      <w:pPr>
        <w:ind w:left="72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EAC3BE">
      <w:start w:val="1"/>
      <w:numFmt w:val="bullet"/>
      <w:lvlText w:val="•"/>
      <w:lvlJc w:val="left"/>
      <w:pPr>
        <w:tabs>
          <w:tab w:val="left" w:pos="724"/>
        </w:tabs>
        <w:ind w:left="108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825154">
      <w:start w:val="1"/>
      <w:numFmt w:val="bullet"/>
      <w:lvlText w:val="•"/>
      <w:lvlJc w:val="left"/>
      <w:pPr>
        <w:tabs>
          <w:tab w:val="left" w:pos="724"/>
        </w:tabs>
        <w:ind w:left="180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9A84D6">
      <w:start w:val="1"/>
      <w:numFmt w:val="bullet"/>
      <w:lvlText w:val="•"/>
      <w:lvlJc w:val="left"/>
      <w:pPr>
        <w:tabs>
          <w:tab w:val="left" w:pos="724"/>
        </w:tabs>
        <w:ind w:left="252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F58E8FC">
      <w:start w:val="1"/>
      <w:numFmt w:val="bullet"/>
      <w:lvlText w:val="•"/>
      <w:lvlJc w:val="left"/>
      <w:pPr>
        <w:tabs>
          <w:tab w:val="left" w:pos="724"/>
        </w:tabs>
        <w:ind w:left="324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001222">
      <w:start w:val="1"/>
      <w:numFmt w:val="bullet"/>
      <w:lvlText w:val="•"/>
      <w:lvlJc w:val="left"/>
      <w:pPr>
        <w:tabs>
          <w:tab w:val="left" w:pos="724"/>
        </w:tabs>
        <w:ind w:left="396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EDCEE9C">
      <w:start w:val="1"/>
      <w:numFmt w:val="bullet"/>
      <w:lvlText w:val="•"/>
      <w:lvlJc w:val="left"/>
      <w:pPr>
        <w:tabs>
          <w:tab w:val="left" w:pos="724"/>
        </w:tabs>
        <w:ind w:left="468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BC44866">
      <w:start w:val="1"/>
      <w:numFmt w:val="bullet"/>
      <w:lvlText w:val="•"/>
      <w:lvlJc w:val="left"/>
      <w:pPr>
        <w:tabs>
          <w:tab w:val="left" w:pos="724"/>
        </w:tabs>
        <w:ind w:left="540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3A9DFE">
      <w:start w:val="1"/>
      <w:numFmt w:val="bullet"/>
      <w:lvlText w:val="•"/>
      <w:lvlJc w:val="left"/>
      <w:pPr>
        <w:tabs>
          <w:tab w:val="left" w:pos="724"/>
        </w:tabs>
        <w:ind w:left="612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3" w15:restartNumberingAfterBreak="0">
    <w:nsid w:val="640D25A2"/>
    <w:multiLevelType w:val="hybridMultilevel"/>
    <w:tmpl w:val="E020C63C"/>
    <w:lvl w:ilvl="0" w:tplc="1E9222C8">
      <w:start w:val="1"/>
      <w:numFmt w:val="decimal"/>
      <w:lvlText w:val="(%1)"/>
      <w:lvlJc w:val="left"/>
      <w:pPr>
        <w:ind w:left="720" w:hanging="360"/>
      </w:pPr>
      <w:rPr>
        <w:rFonts w:ascii="Times New Roman" w:eastAsia="Times New Roman" w:hAnsi="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4CF1E61"/>
    <w:multiLevelType w:val="hybridMultilevel"/>
    <w:tmpl w:val="5CF8227E"/>
    <w:styleLink w:val="ImportedStyle38"/>
    <w:lvl w:ilvl="0" w:tplc="830E16AE">
      <w:start w:val="1"/>
      <w:numFmt w:val="bullet"/>
      <w:lvlText w:val="•"/>
      <w:lvlJc w:val="left"/>
      <w:pPr>
        <w:ind w:left="72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88C4E4A">
      <w:start w:val="1"/>
      <w:numFmt w:val="bullet"/>
      <w:lvlText w:val="•"/>
      <w:lvlJc w:val="left"/>
      <w:pPr>
        <w:tabs>
          <w:tab w:val="left" w:pos="724"/>
        </w:tabs>
        <w:ind w:left="108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44C0A84">
      <w:start w:val="1"/>
      <w:numFmt w:val="bullet"/>
      <w:lvlText w:val="•"/>
      <w:lvlJc w:val="left"/>
      <w:pPr>
        <w:tabs>
          <w:tab w:val="left" w:pos="724"/>
        </w:tabs>
        <w:ind w:left="180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906782">
      <w:start w:val="1"/>
      <w:numFmt w:val="bullet"/>
      <w:lvlText w:val="•"/>
      <w:lvlJc w:val="left"/>
      <w:pPr>
        <w:tabs>
          <w:tab w:val="left" w:pos="724"/>
        </w:tabs>
        <w:ind w:left="252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FDEED1E">
      <w:start w:val="1"/>
      <w:numFmt w:val="bullet"/>
      <w:lvlText w:val="•"/>
      <w:lvlJc w:val="left"/>
      <w:pPr>
        <w:tabs>
          <w:tab w:val="left" w:pos="724"/>
        </w:tabs>
        <w:ind w:left="324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6EA4A0">
      <w:start w:val="1"/>
      <w:numFmt w:val="bullet"/>
      <w:lvlText w:val="•"/>
      <w:lvlJc w:val="left"/>
      <w:pPr>
        <w:tabs>
          <w:tab w:val="left" w:pos="724"/>
        </w:tabs>
        <w:ind w:left="396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86C6A4">
      <w:start w:val="1"/>
      <w:numFmt w:val="bullet"/>
      <w:lvlText w:val="•"/>
      <w:lvlJc w:val="left"/>
      <w:pPr>
        <w:tabs>
          <w:tab w:val="left" w:pos="724"/>
        </w:tabs>
        <w:ind w:left="468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FCFEEA">
      <w:start w:val="1"/>
      <w:numFmt w:val="bullet"/>
      <w:lvlText w:val="•"/>
      <w:lvlJc w:val="left"/>
      <w:pPr>
        <w:tabs>
          <w:tab w:val="left" w:pos="724"/>
        </w:tabs>
        <w:ind w:left="540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9141E14">
      <w:start w:val="1"/>
      <w:numFmt w:val="bullet"/>
      <w:lvlText w:val="•"/>
      <w:lvlJc w:val="left"/>
      <w:pPr>
        <w:tabs>
          <w:tab w:val="left" w:pos="724"/>
        </w:tabs>
        <w:ind w:left="612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5" w15:restartNumberingAfterBreak="0">
    <w:nsid w:val="64F562CE"/>
    <w:multiLevelType w:val="hybridMultilevel"/>
    <w:tmpl w:val="837C91C0"/>
    <w:styleLink w:val="ImportedStyle13"/>
    <w:lvl w:ilvl="0" w:tplc="18B4EFB6">
      <w:start w:val="1"/>
      <w:numFmt w:val="bullet"/>
      <w:lvlText w:val="•"/>
      <w:lvlJc w:val="left"/>
      <w:pPr>
        <w:ind w:left="720" w:hanging="364"/>
      </w:pPr>
      <w:rPr>
        <w:rFonts w:hAnsi="Arial Unicode MS"/>
        <w:caps w:val="0"/>
        <w:smallCaps w:val="0"/>
        <w:strike w:val="0"/>
        <w:dstrike w:val="0"/>
        <w:color w:val="000000"/>
        <w:spacing w:val="0"/>
        <w:w w:val="100"/>
        <w:kern w:val="0"/>
        <w:position w:val="0"/>
        <w:vertAlign w:val="baseline"/>
      </w:rPr>
    </w:lvl>
    <w:lvl w:ilvl="1" w:tplc="C0983566">
      <w:start w:val="1"/>
      <w:numFmt w:val="bullet"/>
      <w:lvlText w:val="•"/>
      <w:lvlJc w:val="left"/>
      <w:pPr>
        <w:tabs>
          <w:tab w:val="left" w:pos="720"/>
        </w:tabs>
        <w:ind w:left="108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7D0C3CA">
      <w:start w:val="1"/>
      <w:numFmt w:val="bullet"/>
      <w:lvlText w:val="•"/>
      <w:lvlJc w:val="left"/>
      <w:pPr>
        <w:tabs>
          <w:tab w:val="left" w:pos="720"/>
        </w:tabs>
        <w:ind w:left="180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EA8A82A">
      <w:start w:val="1"/>
      <w:numFmt w:val="bullet"/>
      <w:lvlText w:val="•"/>
      <w:lvlJc w:val="left"/>
      <w:pPr>
        <w:tabs>
          <w:tab w:val="left" w:pos="720"/>
        </w:tabs>
        <w:ind w:left="252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BA3464">
      <w:start w:val="1"/>
      <w:numFmt w:val="bullet"/>
      <w:lvlText w:val="•"/>
      <w:lvlJc w:val="left"/>
      <w:pPr>
        <w:tabs>
          <w:tab w:val="left" w:pos="720"/>
        </w:tabs>
        <w:ind w:left="324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F4C4D0">
      <w:start w:val="1"/>
      <w:numFmt w:val="bullet"/>
      <w:lvlText w:val="•"/>
      <w:lvlJc w:val="left"/>
      <w:pPr>
        <w:tabs>
          <w:tab w:val="left" w:pos="720"/>
        </w:tabs>
        <w:ind w:left="396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EAE757A">
      <w:start w:val="1"/>
      <w:numFmt w:val="bullet"/>
      <w:lvlText w:val="•"/>
      <w:lvlJc w:val="left"/>
      <w:pPr>
        <w:tabs>
          <w:tab w:val="left" w:pos="720"/>
        </w:tabs>
        <w:ind w:left="468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0E9A1A">
      <w:start w:val="1"/>
      <w:numFmt w:val="bullet"/>
      <w:lvlText w:val="•"/>
      <w:lvlJc w:val="left"/>
      <w:pPr>
        <w:tabs>
          <w:tab w:val="left" w:pos="720"/>
        </w:tabs>
        <w:ind w:left="540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888510">
      <w:start w:val="1"/>
      <w:numFmt w:val="bullet"/>
      <w:lvlText w:val="•"/>
      <w:lvlJc w:val="left"/>
      <w:pPr>
        <w:tabs>
          <w:tab w:val="left" w:pos="720"/>
        </w:tabs>
        <w:ind w:left="612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6" w15:restartNumberingAfterBreak="0">
    <w:nsid w:val="65E9773F"/>
    <w:multiLevelType w:val="hybridMultilevel"/>
    <w:tmpl w:val="E1FC3516"/>
    <w:lvl w:ilvl="0" w:tplc="1E9222C8">
      <w:start w:val="1"/>
      <w:numFmt w:val="decimal"/>
      <w:lvlText w:val="(%1)"/>
      <w:lvlJc w:val="left"/>
      <w:pPr>
        <w:ind w:left="720" w:hanging="360"/>
      </w:pPr>
      <w:rPr>
        <w:rFonts w:ascii="Times New Roman" w:eastAsia="Times New Roman" w:hAnsi="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693D0BC5"/>
    <w:multiLevelType w:val="hybridMultilevel"/>
    <w:tmpl w:val="3A6E1376"/>
    <w:lvl w:ilvl="0" w:tplc="32EA8FE2">
      <w:start w:val="1"/>
      <w:numFmt w:val="lowerLetter"/>
      <w:lvlText w:val="%1)"/>
      <w:lvlJc w:val="left"/>
      <w:pPr>
        <w:ind w:left="1068" w:hanging="360"/>
      </w:pPr>
      <w:rPr>
        <w:rFonts w:ascii="Times New Roman" w:eastAsia="Times New Roman" w:hAnsi="Times New Roman" w:hint="default"/>
        <w:w w:val="99"/>
        <w:sz w:val="24"/>
        <w:szCs w:val="24"/>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8" w15:restartNumberingAfterBreak="0">
    <w:nsid w:val="6A7F5ABB"/>
    <w:multiLevelType w:val="hybridMultilevel"/>
    <w:tmpl w:val="E2A2E5FE"/>
    <w:styleLink w:val="ImportedStyle47"/>
    <w:lvl w:ilvl="0" w:tplc="CC3A7AD2">
      <w:start w:val="1"/>
      <w:numFmt w:val="bullet"/>
      <w:lvlText w:val="•"/>
      <w:lvlJc w:val="left"/>
      <w:pPr>
        <w:ind w:left="72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792EE3C">
      <w:start w:val="1"/>
      <w:numFmt w:val="bullet"/>
      <w:lvlText w:val="•"/>
      <w:lvlJc w:val="left"/>
      <w:pPr>
        <w:tabs>
          <w:tab w:val="left" w:pos="724"/>
        </w:tabs>
        <w:ind w:left="108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1E8470">
      <w:start w:val="1"/>
      <w:numFmt w:val="bullet"/>
      <w:lvlText w:val="•"/>
      <w:lvlJc w:val="left"/>
      <w:pPr>
        <w:tabs>
          <w:tab w:val="left" w:pos="724"/>
        </w:tabs>
        <w:ind w:left="180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F60908">
      <w:start w:val="1"/>
      <w:numFmt w:val="bullet"/>
      <w:lvlText w:val="•"/>
      <w:lvlJc w:val="left"/>
      <w:pPr>
        <w:tabs>
          <w:tab w:val="left" w:pos="724"/>
        </w:tabs>
        <w:ind w:left="252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4BE51E4">
      <w:start w:val="1"/>
      <w:numFmt w:val="bullet"/>
      <w:lvlText w:val="•"/>
      <w:lvlJc w:val="left"/>
      <w:pPr>
        <w:tabs>
          <w:tab w:val="left" w:pos="724"/>
        </w:tabs>
        <w:ind w:left="324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1E4D30">
      <w:start w:val="1"/>
      <w:numFmt w:val="bullet"/>
      <w:lvlText w:val="•"/>
      <w:lvlJc w:val="left"/>
      <w:pPr>
        <w:tabs>
          <w:tab w:val="left" w:pos="724"/>
        </w:tabs>
        <w:ind w:left="396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C50D086">
      <w:start w:val="1"/>
      <w:numFmt w:val="bullet"/>
      <w:lvlText w:val="•"/>
      <w:lvlJc w:val="left"/>
      <w:pPr>
        <w:tabs>
          <w:tab w:val="left" w:pos="724"/>
        </w:tabs>
        <w:ind w:left="468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5762B80">
      <w:start w:val="1"/>
      <w:numFmt w:val="bullet"/>
      <w:lvlText w:val="•"/>
      <w:lvlJc w:val="left"/>
      <w:pPr>
        <w:tabs>
          <w:tab w:val="left" w:pos="724"/>
        </w:tabs>
        <w:ind w:left="540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24F06A">
      <w:start w:val="1"/>
      <w:numFmt w:val="bullet"/>
      <w:lvlText w:val="•"/>
      <w:lvlJc w:val="left"/>
      <w:pPr>
        <w:tabs>
          <w:tab w:val="left" w:pos="724"/>
        </w:tabs>
        <w:ind w:left="612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9" w15:restartNumberingAfterBreak="0">
    <w:nsid w:val="6B0D310E"/>
    <w:multiLevelType w:val="hybridMultilevel"/>
    <w:tmpl w:val="20C8E422"/>
    <w:styleLink w:val="ImportedStyle300"/>
    <w:lvl w:ilvl="0" w:tplc="8B92D382">
      <w:start w:val="1"/>
      <w:numFmt w:val="bullet"/>
      <w:lvlText w:val="•"/>
      <w:lvlJc w:val="left"/>
      <w:pPr>
        <w:ind w:left="720" w:hanging="364"/>
      </w:pPr>
      <w:rPr>
        <w:rFonts w:hAnsi="Arial Unicode MS"/>
        <w:caps w:val="0"/>
        <w:smallCaps w:val="0"/>
        <w:strike w:val="0"/>
        <w:dstrike w:val="0"/>
        <w:color w:val="000000"/>
        <w:spacing w:val="0"/>
        <w:w w:val="100"/>
        <w:kern w:val="0"/>
        <w:position w:val="0"/>
        <w:vertAlign w:val="baseline"/>
      </w:rPr>
    </w:lvl>
    <w:lvl w:ilvl="1" w:tplc="A268DFA8">
      <w:start w:val="1"/>
      <w:numFmt w:val="bullet"/>
      <w:lvlText w:val="•"/>
      <w:lvlJc w:val="left"/>
      <w:pPr>
        <w:tabs>
          <w:tab w:val="left" w:pos="720"/>
        </w:tabs>
        <w:ind w:left="108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14EDBA">
      <w:start w:val="1"/>
      <w:numFmt w:val="bullet"/>
      <w:lvlText w:val="•"/>
      <w:lvlJc w:val="left"/>
      <w:pPr>
        <w:tabs>
          <w:tab w:val="left" w:pos="720"/>
        </w:tabs>
        <w:ind w:left="180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64E5DC">
      <w:start w:val="1"/>
      <w:numFmt w:val="bullet"/>
      <w:lvlText w:val="•"/>
      <w:lvlJc w:val="left"/>
      <w:pPr>
        <w:tabs>
          <w:tab w:val="left" w:pos="720"/>
        </w:tabs>
        <w:ind w:left="252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EA8B21C">
      <w:start w:val="1"/>
      <w:numFmt w:val="bullet"/>
      <w:lvlText w:val="•"/>
      <w:lvlJc w:val="left"/>
      <w:pPr>
        <w:tabs>
          <w:tab w:val="left" w:pos="720"/>
        </w:tabs>
        <w:ind w:left="324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564BA0">
      <w:start w:val="1"/>
      <w:numFmt w:val="bullet"/>
      <w:lvlText w:val="•"/>
      <w:lvlJc w:val="left"/>
      <w:pPr>
        <w:tabs>
          <w:tab w:val="left" w:pos="720"/>
        </w:tabs>
        <w:ind w:left="396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28B406">
      <w:start w:val="1"/>
      <w:numFmt w:val="bullet"/>
      <w:lvlText w:val="•"/>
      <w:lvlJc w:val="left"/>
      <w:pPr>
        <w:tabs>
          <w:tab w:val="left" w:pos="720"/>
        </w:tabs>
        <w:ind w:left="468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E0056A">
      <w:start w:val="1"/>
      <w:numFmt w:val="bullet"/>
      <w:lvlText w:val="•"/>
      <w:lvlJc w:val="left"/>
      <w:pPr>
        <w:tabs>
          <w:tab w:val="left" w:pos="720"/>
        </w:tabs>
        <w:ind w:left="540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B9A2D7A">
      <w:start w:val="1"/>
      <w:numFmt w:val="bullet"/>
      <w:lvlText w:val="•"/>
      <w:lvlJc w:val="left"/>
      <w:pPr>
        <w:tabs>
          <w:tab w:val="left" w:pos="720"/>
        </w:tabs>
        <w:ind w:left="612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0" w15:restartNumberingAfterBreak="0">
    <w:nsid w:val="6C0673CA"/>
    <w:multiLevelType w:val="hybridMultilevel"/>
    <w:tmpl w:val="A7108C26"/>
    <w:styleLink w:val="ImportedStyle31"/>
    <w:lvl w:ilvl="0" w:tplc="140A0FF6">
      <w:start w:val="1"/>
      <w:numFmt w:val="bullet"/>
      <w:lvlText w:val="•"/>
      <w:lvlJc w:val="left"/>
      <w:pPr>
        <w:ind w:left="72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48CE96">
      <w:start w:val="1"/>
      <w:numFmt w:val="bullet"/>
      <w:lvlText w:val="•"/>
      <w:lvlJc w:val="left"/>
      <w:pPr>
        <w:tabs>
          <w:tab w:val="left" w:pos="724"/>
        </w:tabs>
        <w:ind w:left="108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843D10">
      <w:start w:val="1"/>
      <w:numFmt w:val="bullet"/>
      <w:lvlText w:val="•"/>
      <w:lvlJc w:val="left"/>
      <w:pPr>
        <w:tabs>
          <w:tab w:val="left" w:pos="724"/>
        </w:tabs>
        <w:ind w:left="180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7241638">
      <w:start w:val="1"/>
      <w:numFmt w:val="bullet"/>
      <w:lvlText w:val="•"/>
      <w:lvlJc w:val="left"/>
      <w:pPr>
        <w:tabs>
          <w:tab w:val="left" w:pos="724"/>
        </w:tabs>
        <w:ind w:left="252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BE9FE4">
      <w:start w:val="1"/>
      <w:numFmt w:val="bullet"/>
      <w:lvlText w:val="•"/>
      <w:lvlJc w:val="left"/>
      <w:pPr>
        <w:tabs>
          <w:tab w:val="left" w:pos="724"/>
        </w:tabs>
        <w:ind w:left="324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AAE874">
      <w:start w:val="1"/>
      <w:numFmt w:val="bullet"/>
      <w:lvlText w:val="•"/>
      <w:lvlJc w:val="left"/>
      <w:pPr>
        <w:tabs>
          <w:tab w:val="left" w:pos="724"/>
        </w:tabs>
        <w:ind w:left="396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54302C">
      <w:start w:val="1"/>
      <w:numFmt w:val="bullet"/>
      <w:lvlText w:val="•"/>
      <w:lvlJc w:val="left"/>
      <w:pPr>
        <w:tabs>
          <w:tab w:val="left" w:pos="724"/>
        </w:tabs>
        <w:ind w:left="468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7CD992">
      <w:start w:val="1"/>
      <w:numFmt w:val="bullet"/>
      <w:lvlText w:val="•"/>
      <w:lvlJc w:val="left"/>
      <w:pPr>
        <w:tabs>
          <w:tab w:val="left" w:pos="724"/>
        </w:tabs>
        <w:ind w:left="540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94D56E">
      <w:start w:val="1"/>
      <w:numFmt w:val="bullet"/>
      <w:lvlText w:val="•"/>
      <w:lvlJc w:val="left"/>
      <w:pPr>
        <w:tabs>
          <w:tab w:val="left" w:pos="724"/>
        </w:tabs>
        <w:ind w:left="612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1" w15:restartNumberingAfterBreak="0">
    <w:nsid w:val="6C682DA7"/>
    <w:multiLevelType w:val="hybridMultilevel"/>
    <w:tmpl w:val="CFE8B43A"/>
    <w:lvl w:ilvl="0" w:tplc="8FE00834">
      <w:start w:val="1"/>
      <w:numFmt w:val="decimal"/>
      <w:lvlText w:val="(%1)"/>
      <w:lvlJc w:val="left"/>
      <w:pPr>
        <w:ind w:left="720" w:hanging="360"/>
      </w:pPr>
      <w:rPr>
        <w:rFonts w:ascii="Times New Roman" w:eastAsia="Times New Roman" w:hAnsi="Times New Roman"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6DDD032F"/>
    <w:multiLevelType w:val="hybridMultilevel"/>
    <w:tmpl w:val="C3F4EB24"/>
    <w:styleLink w:val="ImportedStyle8"/>
    <w:lvl w:ilvl="0" w:tplc="605AE6B2">
      <w:start w:val="1"/>
      <w:numFmt w:val="bullet"/>
      <w:lvlText w:val="•"/>
      <w:lvlJc w:val="left"/>
      <w:pPr>
        <w:ind w:left="720"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10C4A6">
      <w:start w:val="1"/>
      <w:numFmt w:val="bullet"/>
      <w:lvlText w:val="•"/>
      <w:lvlJc w:val="left"/>
      <w:pPr>
        <w:tabs>
          <w:tab w:val="left" w:pos="720"/>
        </w:tabs>
        <w:ind w:left="108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96ADEE0">
      <w:start w:val="1"/>
      <w:numFmt w:val="bullet"/>
      <w:lvlText w:val="•"/>
      <w:lvlJc w:val="left"/>
      <w:pPr>
        <w:tabs>
          <w:tab w:val="left" w:pos="720"/>
        </w:tabs>
        <w:ind w:left="180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B32A5A6">
      <w:start w:val="1"/>
      <w:numFmt w:val="bullet"/>
      <w:lvlText w:val="•"/>
      <w:lvlJc w:val="left"/>
      <w:pPr>
        <w:tabs>
          <w:tab w:val="left" w:pos="720"/>
        </w:tabs>
        <w:ind w:left="252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CE0066">
      <w:start w:val="1"/>
      <w:numFmt w:val="bullet"/>
      <w:lvlText w:val="•"/>
      <w:lvlJc w:val="left"/>
      <w:pPr>
        <w:tabs>
          <w:tab w:val="left" w:pos="720"/>
        </w:tabs>
        <w:ind w:left="324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EDCF15A">
      <w:start w:val="1"/>
      <w:numFmt w:val="bullet"/>
      <w:lvlText w:val="•"/>
      <w:lvlJc w:val="left"/>
      <w:pPr>
        <w:tabs>
          <w:tab w:val="left" w:pos="720"/>
        </w:tabs>
        <w:ind w:left="396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3E86C8">
      <w:start w:val="1"/>
      <w:numFmt w:val="bullet"/>
      <w:lvlText w:val="•"/>
      <w:lvlJc w:val="left"/>
      <w:pPr>
        <w:tabs>
          <w:tab w:val="left" w:pos="720"/>
        </w:tabs>
        <w:ind w:left="468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55240DE">
      <w:start w:val="1"/>
      <w:numFmt w:val="bullet"/>
      <w:lvlText w:val="•"/>
      <w:lvlJc w:val="left"/>
      <w:pPr>
        <w:tabs>
          <w:tab w:val="left" w:pos="720"/>
        </w:tabs>
        <w:ind w:left="540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586D3C">
      <w:start w:val="1"/>
      <w:numFmt w:val="bullet"/>
      <w:lvlText w:val="•"/>
      <w:lvlJc w:val="left"/>
      <w:pPr>
        <w:tabs>
          <w:tab w:val="left" w:pos="720"/>
        </w:tabs>
        <w:ind w:left="612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3" w15:restartNumberingAfterBreak="0">
    <w:nsid w:val="6E0E4C96"/>
    <w:multiLevelType w:val="hybridMultilevel"/>
    <w:tmpl w:val="98B01936"/>
    <w:lvl w:ilvl="0" w:tplc="32EA8FE2">
      <w:start w:val="1"/>
      <w:numFmt w:val="lowerLetter"/>
      <w:lvlText w:val="%1)"/>
      <w:lvlJc w:val="left"/>
      <w:pPr>
        <w:ind w:left="1068" w:hanging="360"/>
      </w:pPr>
      <w:rPr>
        <w:rFonts w:ascii="Times New Roman" w:eastAsia="Times New Roman" w:hAnsi="Times New Roman" w:hint="default"/>
        <w:w w:val="99"/>
        <w:sz w:val="24"/>
        <w:szCs w:val="24"/>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4" w15:restartNumberingAfterBreak="0">
    <w:nsid w:val="6F34007E"/>
    <w:multiLevelType w:val="hybridMultilevel"/>
    <w:tmpl w:val="464427EA"/>
    <w:styleLink w:val="ImportedStyle10"/>
    <w:lvl w:ilvl="0" w:tplc="A4861920">
      <w:start w:val="1"/>
      <w:numFmt w:val="bullet"/>
      <w:lvlText w:val="•"/>
      <w:lvlJc w:val="left"/>
      <w:pPr>
        <w:ind w:left="720"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B1069B0">
      <w:start w:val="1"/>
      <w:numFmt w:val="bullet"/>
      <w:lvlText w:val="•"/>
      <w:lvlJc w:val="left"/>
      <w:pPr>
        <w:tabs>
          <w:tab w:val="left" w:pos="720"/>
        </w:tabs>
        <w:ind w:left="108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3E645A">
      <w:start w:val="1"/>
      <w:numFmt w:val="bullet"/>
      <w:lvlText w:val="•"/>
      <w:lvlJc w:val="left"/>
      <w:pPr>
        <w:tabs>
          <w:tab w:val="left" w:pos="720"/>
        </w:tabs>
        <w:ind w:left="180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F648152">
      <w:start w:val="1"/>
      <w:numFmt w:val="bullet"/>
      <w:lvlText w:val="•"/>
      <w:lvlJc w:val="left"/>
      <w:pPr>
        <w:tabs>
          <w:tab w:val="left" w:pos="720"/>
        </w:tabs>
        <w:ind w:left="252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220370">
      <w:start w:val="1"/>
      <w:numFmt w:val="bullet"/>
      <w:lvlText w:val="•"/>
      <w:lvlJc w:val="left"/>
      <w:pPr>
        <w:tabs>
          <w:tab w:val="left" w:pos="720"/>
        </w:tabs>
        <w:ind w:left="324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EA4466">
      <w:start w:val="1"/>
      <w:numFmt w:val="bullet"/>
      <w:lvlText w:val="•"/>
      <w:lvlJc w:val="left"/>
      <w:pPr>
        <w:tabs>
          <w:tab w:val="left" w:pos="720"/>
        </w:tabs>
        <w:ind w:left="396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72A976">
      <w:start w:val="1"/>
      <w:numFmt w:val="bullet"/>
      <w:lvlText w:val="•"/>
      <w:lvlJc w:val="left"/>
      <w:pPr>
        <w:tabs>
          <w:tab w:val="left" w:pos="720"/>
        </w:tabs>
        <w:ind w:left="468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3D04F44">
      <w:start w:val="1"/>
      <w:numFmt w:val="bullet"/>
      <w:lvlText w:val="•"/>
      <w:lvlJc w:val="left"/>
      <w:pPr>
        <w:tabs>
          <w:tab w:val="left" w:pos="720"/>
        </w:tabs>
        <w:ind w:left="540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1445C8">
      <w:start w:val="1"/>
      <w:numFmt w:val="bullet"/>
      <w:lvlText w:val="•"/>
      <w:lvlJc w:val="left"/>
      <w:pPr>
        <w:tabs>
          <w:tab w:val="left" w:pos="720"/>
        </w:tabs>
        <w:ind w:left="612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5" w15:restartNumberingAfterBreak="0">
    <w:nsid w:val="6F4D39FB"/>
    <w:multiLevelType w:val="hybridMultilevel"/>
    <w:tmpl w:val="1A0A3134"/>
    <w:lvl w:ilvl="0" w:tplc="1E9222C8">
      <w:start w:val="1"/>
      <w:numFmt w:val="decimal"/>
      <w:lvlText w:val="(%1)"/>
      <w:lvlJc w:val="left"/>
      <w:pPr>
        <w:ind w:left="720" w:hanging="360"/>
      </w:pPr>
      <w:rPr>
        <w:rFonts w:ascii="Times New Roman" w:eastAsia="Times New Roman" w:hAnsi="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6F5A2058"/>
    <w:multiLevelType w:val="hybridMultilevel"/>
    <w:tmpl w:val="08B44E7E"/>
    <w:lvl w:ilvl="0" w:tplc="32EA8FE2">
      <w:start w:val="1"/>
      <w:numFmt w:val="lowerLetter"/>
      <w:lvlText w:val="%1)"/>
      <w:lvlJc w:val="left"/>
      <w:pPr>
        <w:ind w:left="720" w:hanging="360"/>
      </w:pPr>
      <w:rPr>
        <w:rFonts w:ascii="Times New Roman" w:eastAsia="Times New Roman" w:hAnsi="Times New Roman"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0930B8E"/>
    <w:multiLevelType w:val="hybridMultilevel"/>
    <w:tmpl w:val="061E1D4C"/>
    <w:lvl w:ilvl="0" w:tplc="1E9222C8">
      <w:start w:val="1"/>
      <w:numFmt w:val="decimal"/>
      <w:lvlText w:val="(%1)"/>
      <w:lvlJc w:val="left"/>
      <w:pPr>
        <w:ind w:left="720" w:hanging="360"/>
      </w:pPr>
      <w:rPr>
        <w:rFonts w:ascii="Times New Roman" w:eastAsia="Times New Roman" w:hAnsi="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0D20816"/>
    <w:multiLevelType w:val="hybridMultilevel"/>
    <w:tmpl w:val="E47031D6"/>
    <w:styleLink w:val="ImportedStyle55"/>
    <w:lvl w:ilvl="0" w:tplc="3286A3B4">
      <w:start w:val="1"/>
      <w:numFmt w:val="lowerLetter"/>
      <w:lvlText w:val="%1)"/>
      <w:lvlJc w:val="left"/>
      <w:pPr>
        <w:ind w:left="27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9A403EA">
      <w:start w:val="1"/>
      <w:numFmt w:val="lowerLetter"/>
      <w:lvlText w:val="%2)"/>
      <w:lvlJc w:val="left"/>
      <w:pPr>
        <w:tabs>
          <w:tab w:val="left" w:pos="275"/>
        </w:tabs>
        <w:ind w:left="99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3EE1B8">
      <w:start w:val="1"/>
      <w:numFmt w:val="lowerLetter"/>
      <w:lvlText w:val="%3)"/>
      <w:lvlJc w:val="left"/>
      <w:pPr>
        <w:tabs>
          <w:tab w:val="left" w:pos="275"/>
        </w:tabs>
        <w:ind w:left="171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FE72E6">
      <w:start w:val="1"/>
      <w:numFmt w:val="lowerLetter"/>
      <w:lvlText w:val="%4)"/>
      <w:lvlJc w:val="left"/>
      <w:pPr>
        <w:tabs>
          <w:tab w:val="left" w:pos="275"/>
        </w:tabs>
        <w:ind w:left="243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F0031E">
      <w:start w:val="1"/>
      <w:numFmt w:val="lowerLetter"/>
      <w:lvlText w:val="%5)"/>
      <w:lvlJc w:val="left"/>
      <w:pPr>
        <w:tabs>
          <w:tab w:val="left" w:pos="275"/>
        </w:tabs>
        <w:ind w:left="315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48F884">
      <w:start w:val="1"/>
      <w:numFmt w:val="lowerLetter"/>
      <w:lvlText w:val="%6)"/>
      <w:lvlJc w:val="left"/>
      <w:pPr>
        <w:tabs>
          <w:tab w:val="left" w:pos="275"/>
        </w:tabs>
        <w:ind w:left="387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0C9ED4">
      <w:start w:val="1"/>
      <w:numFmt w:val="lowerLetter"/>
      <w:lvlText w:val="%7)"/>
      <w:lvlJc w:val="left"/>
      <w:pPr>
        <w:tabs>
          <w:tab w:val="left" w:pos="275"/>
        </w:tabs>
        <w:ind w:left="459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4E94D8">
      <w:start w:val="1"/>
      <w:numFmt w:val="lowerLetter"/>
      <w:lvlText w:val="%8)"/>
      <w:lvlJc w:val="left"/>
      <w:pPr>
        <w:tabs>
          <w:tab w:val="left" w:pos="275"/>
        </w:tabs>
        <w:ind w:left="531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CCA8F5E">
      <w:start w:val="1"/>
      <w:numFmt w:val="lowerLetter"/>
      <w:lvlText w:val="%9)"/>
      <w:lvlJc w:val="left"/>
      <w:pPr>
        <w:tabs>
          <w:tab w:val="left" w:pos="275"/>
        </w:tabs>
        <w:ind w:left="603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9" w15:restartNumberingAfterBreak="0">
    <w:nsid w:val="7190681E"/>
    <w:multiLevelType w:val="hybridMultilevel"/>
    <w:tmpl w:val="07E07F5C"/>
    <w:styleLink w:val="ImportedStyle64"/>
    <w:lvl w:ilvl="0" w:tplc="7FF42694">
      <w:start w:val="1"/>
      <w:numFmt w:val="bullet"/>
      <w:lvlText w:val="□"/>
      <w:lvlJc w:val="left"/>
      <w:pPr>
        <w:tabs>
          <w:tab w:val="num" w:pos="1604"/>
        </w:tabs>
        <w:ind w:left="1964" w:hanging="196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225FBE">
      <w:start w:val="1"/>
      <w:numFmt w:val="bullet"/>
      <w:lvlText w:val="□"/>
      <w:lvlJc w:val="left"/>
      <w:pPr>
        <w:tabs>
          <w:tab w:val="num" w:pos="2324"/>
        </w:tabs>
        <w:ind w:left="2684" w:hanging="196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BC7B24">
      <w:start w:val="1"/>
      <w:numFmt w:val="bullet"/>
      <w:lvlText w:val="□"/>
      <w:lvlJc w:val="left"/>
      <w:pPr>
        <w:tabs>
          <w:tab w:val="num" w:pos="3044"/>
        </w:tabs>
        <w:ind w:left="3404" w:hanging="196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76CA682">
      <w:start w:val="1"/>
      <w:numFmt w:val="bullet"/>
      <w:lvlText w:val="□"/>
      <w:lvlJc w:val="left"/>
      <w:pPr>
        <w:tabs>
          <w:tab w:val="left" w:pos="1604"/>
          <w:tab w:val="num" w:pos="3764"/>
        </w:tabs>
        <w:ind w:left="4124" w:hanging="196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00D14E">
      <w:start w:val="1"/>
      <w:numFmt w:val="bullet"/>
      <w:lvlText w:val="□"/>
      <w:lvlJc w:val="left"/>
      <w:pPr>
        <w:tabs>
          <w:tab w:val="left" w:pos="1604"/>
          <w:tab w:val="num" w:pos="4484"/>
        </w:tabs>
        <w:ind w:left="4844" w:hanging="196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2C8593A">
      <w:start w:val="1"/>
      <w:numFmt w:val="bullet"/>
      <w:lvlText w:val="□"/>
      <w:lvlJc w:val="left"/>
      <w:pPr>
        <w:tabs>
          <w:tab w:val="left" w:pos="1604"/>
          <w:tab w:val="num" w:pos="5204"/>
        </w:tabs>
        <w:ind w:left="5564" w:hanging="196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D0E39C0">
      <w:start w:val="1"/>
      <w:numFmt w:val="bullet"/>
      <w:lvlText w:val="□"/>
      <w:lvlJc w:val="left"/>
      <w:pPr>
        <w:tabs>
          <w:tab w:val="left" w:pos="1604"/>
          <w:tab w:val="num" w:pos="5924"/>
        </w:tabs>
        <w:ind w:left="6284" w:hanging="196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BAA71AC">
      <w:start w:val="1"/>
      <w:numFmt w:val="bullet"/>
      <w:lvlText w:val="□"/>
      <w:lvlJc w:val="left"/>
      <w:pPr>
        <w:tabs>
          <w:tab w:val="left" w:pos="1604"/>
          <w:tab w:val="num" w:pos="6644"/>
        </w:tabs>
        <w:ind w:left="7004" w:hanging="196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AEA522">
      <w:start w:val="1"/>
      <w:numFmt w:val="bullet"/>
      <w:lvlText w:val="□"/>
      <w:lvlJc w:val="left"/>
      <w:pPr>
        <w:tabs>
          <w:tab w:val="left" w:pos="1604"/>
          <w:tab w:val="num" w:pos="7364"/>
        </w:tabs>
        <w:ind w:left="7724" w:hanging="196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0" w15:restartNumberingAfterBreak="0">
    <w:nsid w:val="71FA5A6C"/>
    <w:multiLevelType w:val="hybridMultilevel"/>
    <w:tmpl w:val="D1BCA554"/>
    <w:lvl w:ilvl="0" w:tplc="1E9222C8">
      <w:start w:val="1"/>
      <w:numFmt w:val="decimal"/>
      <w:lvlText w:val="(%1)"/>
      <w:lvlJc w:val="left"/>
      <w:pPr>
        <w:ind w:left="720" w:hanging="360"/>
      </w:pPr>
      <w:rPr>
        <w:rFonts w:ascii="Times New Roman" w:eastAsia="Times New Roman" w:hAnsi="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71FF1429"/>
    <w:multiLevelType w:val="hybridMultilevel"/>
    <w:tmpl w:val="54B2C58A"/>
    <w:lvl w:ilvl="0" w:tplc="32EA8FE2">
      <w:start w:val="1"/>
      <w:numFmt w:val="lowerLetter"/>
      <w:lvlText w:val="%1)"/>
      <w:lvlJc w:val="left"/>
      <w:pPr>
        <w:ind w:left="720" w:hanging="360"/>
      </w:pPr>
      <w:rPr>
        <w:rFonts w:ascii="Times New Roman" w:eastAsia="Times New Roman" w:hAnsi="Times New Roman"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28B1FB3"/>
    <w:multiLevelType w:val="hybridMultilevel"/>
    <w:tmpl w:val="9BE2CFB8"/>
    <w:lvl w:ilvl="0" w:tplc="1E9222C8">
      <w:start w:val="1"/>
      <w:numFmt w:val="decimal"/>
      <w:lvlText w:val="(%1)"/>
      <w:lvlJc w:val="left"/>
      <w:pPr>
        <w:ind w:left="720" w:hanging="360"/>
      </w:pPr>
      <w:rPr>
        <w:rFonts w:ascii="Times New Roman" w:eastAsia="Times New Roman" w:hAnsi="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7298748D"/>
    <w:multiLevelType w:val="hybridMultilevel"/>
    <w:tmpl w:val="2E04C3DA"/>
    <w:styleLink w:val="ImportedStyle6"/>
    <w:lvl w:ilvl="0" w:tplc="30626E9E">
      <w:start w:val="1"/>
      <w:numFmt w:val="bullet"/>
      <w:lvlText w:val="•"/>
      <w:lvlJc w:val="left"/>
      <w:pPr>
        <w:ind w:left="36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CC02F8">
      <w:start w:val="1"/>
      <w:numFmt w:val="bullet"/>
      <w:lvlText w:val="•"/>
      <w:lvlJc w:val="left"/>
      <w:pPr>
        <w:ind w:left="720"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1E4AE6">
      <w:start w:val="1"/>
      <w:numFmt w:val="bullet"/>
      <w:lvlText w:val="•"/>
      <w:lvlJc w:val="left"/>
      <w:pPr>
        <w:tabs>
          <w:tab w:val="left" w:pos="720"/>
        </w:tabs>
        <w:ind w:left="1076"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CC4834">
      <w:start w:val="1"/>
      <w:numFmt w:val="bullet"/>
      <w:lvlText w:val="•"/>
      <w:lvlJc w:val="left"/>
      <w:pPr>
        <w:tabs>
          <w:tab w:val="left" w:pos="720"/>
        </w:tabs>
        <w:ind w:left="1432"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9E2A8C">
      <w:start w:val="1"/>
      <w:numFmt w:val="bullet"/>
      <w:lvlText w:val="•"/>
      <w:lvlJc w:val="left"/>
      <w:pPr>
        <w:tabs>
          <w:tab w:val="left" w:pos="720"/>
        </w:tabs>
        <w:ind w:left="1788"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0CC9DE">
      <w:start w:val="1"/>
      <w:numFmt w:val="bullet"/>
      <w:lvlText w:val="•"/>
      <w:lvlJc w:val="left"/>
      <w:pPr>
        <w:tabs>
          <w:tab w:val="left" w:pos="720"/>
        </w:tabs>
        <w:ind w:left="214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8EB444">
      <w:start w:val="1"/>
      <w:numFmt w:val="bullet"/>
      <w:lvlText w:val="•"/>
      <w:lvlJc w:val="left"/>
      <w:pPr>
        <w:tabs>
          <w:tab w:val="left" w:pos="720"/>
        </w:tabs>
        <w:ind w:left="2500"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CC1906">
      <w:start w:val="1"/>
      <w:numFmt w:val="bullet"/>
      <w:lvlText w:val="•"/>
      <w:lvlJc w:val="left"/>
      <w:pPr>
        <w:tabs>
          <w:tab w:val="left" w:pos="720"/>
        </w:tabs>
        <w:ind w:left="2856"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268D20">
      <w:start w:val="1"/>
      <w:numFmt w:val="bullet"/>
      <w:lvlText w:val="•"/>
      <w:lvlJc w:val="left"/>
      <w:pPr>
        <w:tabs>
          <w:tab w:val="left" w:pos="720"/>
        </w:tabs>
        <w:ind w:left="3212"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4" w15:restartNumberingAfterBreak="0">
    <w:nsid w:val="729C2592"/>
    <w:multiLevelType w:val="hybridMultilevel"/>
    <w:tmpl w:val="1F4C0FB8"/>
    <w:lvl w:ilvl="0" w:tplc="32EA8FE2">
      <w:start w:val="1"/>
      <w:numFmt w:val="lowerLetter"/>
      <w:lvlText w:val="%1)"/>
      <w:lvlJc w:val="left"/>
      <w:pPr>
        <w:ind w:left="1068" w:hanging="360"/>
      </w:pPr>
      <w:rPr>
        <w:rFonts w:ascii="Times New Roman" w:eastAsia="Times New Roman" w:hAnsi="Times New Roman" w:hint="default"/>
        <w:w w:val="99"/>
        <w:sz w:val="24"/>
        <w:szCs w:val="24"/>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5" w15:restartNumberingAfterBreak="0">
    <w:nsid w:val="72AB6169"/>
    <w:multiLevelType w:val="hybridMultilevel"/>
    <w:tmpl w:val="984E5014"/>
    <w:lvl w:ilvl="0" w:tplc="1E9222C8">
      <w:start w:val="1"/>
      <w:numFmt w:val="decimal"/>
      <w:lvlText w:val="(%1)"/>
      <w:lvlJc w:val="left"/>
      <w:pPr>
        <w:ind w:left="720" w:hanging="360"/>
      </w:pPr>
      <w:rPr>
        <w:rFonts w:ascii="Times New Roman" w:eastAsia="Times New Roman" w:hAnsi="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72C95429"/>
    <w:multiLevelType w:val="hybridMultilevel"/>
    <w:tmpl w:val="FEA0F9B2"/>
    <w:styleLink w:val="ImportedStyle59"/>
    <w:lvl w:ilvl="0" w:tplc="A2D4483C">
      <w:start w:val="1"/>
      <w:numFmt w:val="bullet"/>
      <w:lvlText w:val="□"/>
      <w:lvlJc w:val="left"/>
      <w:pPr>
        <w:ind w:left="1604"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EC49DC">
      <w:start w:val="1"/>
      <w:numFmt w:val="bullet"/>
      <w:lvlText w:val="□"/>
      <w:lvlJc w:val="left"/>
      <w:pPr>
        <w:ind w:left="2324"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E2ECB8">
      <w:start w:val="1"/>
      <w:numFmt w:val="bullet"/>
      <w:lvlText w:val="□"/>
      <w:lvlJc w:val="left"/>
      <w:pPr>
        <w:ind w:left="3044"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D84C00E">
      <w:start w:val="1"/>
      <w:numFmt w:val="bullet"/>
      <w:lvlText w:val="□"/>
      <w:lvlJc w:val="left"/>
      <w:pPr>
        <w:tabs>
          <w:tab w:val="left" w:pos="1604"/>
        </w:tabs>
        <w:ind w:left="3764"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18EBF38">
      <w:start w:val="1"/>
      <w:numFmt w:val="bullet"/>
      <w:lvlText w:val="□"/>
      <w:lvlJc w:val="left"/>
      <w:pPr>
        <w:tabs>
          <w:tab w:val="left" w:pos="1604"/>
        </w:tabs>
        <w:ind w:left="4484"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AB0732A">
      <w:start w:val="1"/>
      <w:numFmt w:val="bullet"/>
      <w:lvlText w:val="□"/>
      <w:lvlJc w:val="left"/>
      <w:pPr>
        <w:tabs>
          <w:tab w:val="left" w:pos="1604"/>
        </w:tabs>
        <w:ind w:left="5204"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FA08BA0">
      <w:start w:val="1"/>
      <w:numFmt w:val="bullet"/>
      <w:lvlText w:val="□"/>
      <w:lvlJc w:val="left"/>
      <w:pPr>
        <w:tabs>
          <w:tab w:val="left" w:pos="1604"/>
        </w:tabs>
        <w:ind w:left="5924"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7B2AA2C">
      <w:start w:val="1"/>
      <w:numFmt w:val="bullet"/>
      <w:lvlText w:val="□"/>
      <w:lvlJc w:val="left"/>
      <w:pPr>
        <w:tabs>
          <w:tab w:val="left" w:pos="1604"/>
        </w:tabs>
        <w:ind w:left="6644"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5600CE">
      <w:start w:val="1"/>
      <w:numFmt w:val="bullet"/>
      <w:lvlText w:val="□"/>
      <w:lvlJc w:val="left"/>
      <w:pPr>
        <w:tabs>
          <w:tab w:val="left" w:pos="1604"/>
        </w:tabs>
        <w:ind w:left="7364"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7" w15:restartNumberingAfterBreak="0">
    <w:nsid w:val="72E21FF4"/>
    <w:multiLevelType w:val="hybridMultilevel"/>
    <w:tmpl w:val="2EE6BCD0"/>
    <w:lvl w:ilvl="0" w:tplc="32EA8FE2">
      <w:start w:val="1"/>
      <w:numFmt w:val="lowerLetter"/>
      <w:lvlText w:val="%1)"/>
      <w:lvlJc w:val="left"/>
      <w:pPr>
        <w:ind w:left="1440" w:hanging="360"/>
      </w:pPr>
      <w:rPr>
        <w:rFonts w:ascii="Times New Roman" w:eastAsia="Times New Roman" w:hAnsi="Times New Roman" w:hint="default"/>
        <w:w w:val="99"/>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8" w15:restartNumberingAfterBreak="0">
    <w:nsid w:val="73BF2534"/>
    <w:multiLevelType w:val="hybridMultilevel"/>
    <w:tmpl w:val="77709A36"/>
    <w:lvl w:ilvl="0" w:tplc="A52C2FF6">
      <w:start w:val="1"/>
      <w:numFmt w:val="decimal"/>
      <w:lvlText w:val="(%1)"/>
      <w:lvlJc w:val="left"/>
      <w:pPr>
        <w:ind w:left="720" w:hanging="360"/>
      </w:pPr>
      <w:rPr>
        <w:rFonts w:ascii="Times New Roman" w:eastAsia="Times New Roman" w:hAnsi="Times New Roman"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73FB28CD"/>
    <w:multiLevelType w:val="hybridMultilevel"/>
    <w:tmpl w:val="0C1E4194"/>
    <w:styleLink w:val="ImportedStyle25"/>
    <w:lvl w:ilvl="0" w:tplc="46721454">
      <w:start w:val="1"/>
      <w:numFmt w:val="bullet"/>
      <w:lvlText w:val="•"/>
      <w:lvlJc w:val="left"/>
      <w:pPr>
        <w:ind w:left="720"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BE6A53A">
      <w:start w:val="1"/>
      <w:numFmt w:val="bullet"/>
      <w:lvlText w:val="•"/>
      <w:lvlJc w:val="left"/>
      <w:pPr>
        <w:tabs>
          <w:tab w:val="left" w:pos="720"/>
        </w:tabs>
        <w:ind w:left="108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781EDC">
      <w:start w:val="1"/>
      <w:numFmt w:val="bullet"/>
      <w:lvlText w:val="•"/>
      <w:lvlJc w:val="left"/>
      <w:pPr>
        <w:tabs>
          <w:tab w:val="left" w:pos="720"/>
        </w:tabs>
        <w:ind w:left="180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ACAC90">
      <w:start w:val="1"/>
      <w:numFmt w:val="bullet"/>
      <w:lvlText w:val="•"/>
      <w:lvlJc w:val="left"/>
      <w:pPr>
        <w:tabs>
          <w:tab w:val="left" w:pos="720"/>
        </w:tabs>
        <w:ind w:left="252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121F92">
      <w:start w:val="1"/>
      <w:numFmt w:val="bullet"/>
      <w:lvlText w:val="•"/>
      <w:lvlJc w:val="left"/>
      <w:pPr>
        <w:tabs>
          <w:tab w:val="left" w:pos="720"/>
        </w:tabs>
        <w:ind w:left="324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55EC8B2">
      <w:start w:val="1"/>
      <w:numFmt w:val="bullet"/>
      <w:lvlText w:val="•"/>
      <w:lvlJc w:val="left"/>
      <w:pPr>
        <w:tabs>
          <w:tab w:val="left" w:pos="720"/>
        </w:tabs>
        <w:ind w:left="396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E6CE12">
      <w:start w:val="1"/>
      <w:numFmt w:val="bullet"/>
      <w:lvlText w:val="•"/>
      <w:lvlJc w:val="left"/>
      <w:pPr>
        <w:tabs>
          <w:tab w:val="left" w:pos="720"/>
        </w:tabs>
        <w:ind w:left="468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086018">
      <w:start w:val="1"/>
      <w:numFmt w:val="bullet"/>
      <w:lvlText w:val="•"/>
      <w:lvlJc w:val="left"/>
      <w:pPr>
        <w:tabs>
          <w:tab w:val="left" w:pos="720"/>
        </w:tabs>
        <w:ind w:left="540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8E1842">
      <w:start w:val="1"/>
      <w:numFmt w:val="bullet"/>
      <w:lvlText w:val="•"/>
      <w:lvlJc w:val="left"/>
      <w:pPr>
        <w:tabs>
          <w:tab w:val="left" w:pos="720"/>
        </w:tabs>
        <w:ind w:left="6124"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0" w15:restartNumberingAfterBreak="0">
    <w:nsid w:val="74A23B35"/>
    <w:multiLevelType w:val="hybridMultilevel"/>
    <w:tmpl w:val="4BF8E32A"/>
    <w:lvl w:ilvl="0" w:tplc="32EA8FE2">
      <w:start w:val="1"/>
      <w:numFmt w:val="lowerLetter"/>
      <w:lvlText w:val="%1)"/>
      <w:lvlJc w:val="left"/>
      <w:pPr>
        <w:ind w:left="1068" w:hanging="360"/>
      </w:pPr>
      <w:rPr>
        <w:rFonts w:ascii="Times New Roman" w:eastAsia="Times New Roman" w:hAnsi="Times New Roman" w:hint="default"/>
        <w:w w:val="99"/>
        <w:sz w:val="24"/>
        <w:szCs w:val="24"/>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1" w15:restartNumberingAfterBreak="0">
    <w:nsid w:val="761F46F3"/>
    <w:multiLevelType w:val="hybridMultilevel"/>
    <w:tmpl w:val="2168E69C"/>
    <w:styleLink w:val="ImportedStyle32"/>
    <w:lvl w:ilvl="0" w:tplc="6E5E75A8">
      <w:start w:val="1"/>
      <w:numFmt w:val="lowerLetter"/>
      <w:lvlText w:val="%1)"/>
      <w:lvlJc w:val="left"/>
      <w:pPr>
        <w:ind w:left="239" w:hanging="239"/>
      </w:pPr>
      <w:rPr>
        <w:rFonts w:hAnsi="Arial Unicode MS"/>
        <w:caps w:val="0"/>
        <w:smallCaps w:val="0"/>
        <w:strike w:val="0"/>
        <w:dstrike w:val="0"/>
        <w:color w:val="000000"/>
        <w:spacing w:val="0"/>
        <w:w w:val="100"/>
        <w:kern w:val="0"/>
        <w:position w:val="0"/>
        <w:vertAlign w:val="baseline"/>
      </w:rPr>
    </w:lvl>
    <w:lvl w:ilvl="1" w:tplc="23DE7540">
      <w:start w:val="1"/>
      <w:numFmt w:val="lowerLetter"/>
      <w:lvlText w:val="%2)"/>
      <w:lvlJc w:val="left"/>
      <w:pPr>
        <w:tabs>
          <w:tab w:val="left" w:pos="239"/>
        </w:tabs>
        <w:ind w:left="959" w:hanging="23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B06BFE">
      <w:start w:val="1"/>
      <w:numFmt w:val="lowerLetter"/>
      <w:lvlText w:val="%3)"/>
      <w:lvlJc w:val="left"/>
      <w:pPr>
        <w:tabs>
          <w:tab w:val="left" w:pos="239"/>
        </w:tabs>
        <w:ind w:left="1679" w:hanging="23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844A20">
      <w:start w:val="1"/>
      <w:numFmt w:val="lowerLetter"/>
      <w:lvlText w:val="%4)"/>
      <w:lvlJc w:val="left"/>
      <w:pPr>
        <w:tabs>
          <w:tab w:val="left" w:pos="239"/>
        </w:tabs>
        <w:ind w:left="2399" w:hanging="23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84372C">
      <w:start w:val="1"/>
      <w:numFmt w:val="lowerLetter"/>
      <w:lvlText w:val="%5)"/>
      <w:lvlJc w:val="left"/>
      <w:pPr>
        <w:tabs>
          <w:tab w:val="left" w:pos="239"/>
        </w:tabs>
        <w:ind w:left="3119" w:hanging="23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8EC716">
      <w:start w:val="1"/>
      <w:numFmt w:val="lowerLetter"/>
      <w:lvlText w:val="%6)"/>
      <w:lvlJc w:val="left"/>
      <w:pPr>
        <w:tabs>
          <w:tab w:val="left" w:pos="239"/>
        </w:tabs>
        <w:ind w:left="3839" w:hanging="23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824AD2">
      <w:start w:val="1"/>
      <w:numFmt w:val="lowerLetter"/>
      <w:lvlText w:val="%7)"/>
      <w:lvlJc w:val="left"/>
      <w:pPr>
        <w:tabs>
          <w:tab w:val="left" w:pos="239"/>
        </w:tabs>
        <w:ind w:left="4559" w:hanging="23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6DC4A76">
      <w:start w:val="1"/>
      <w:numFmt w:val="lowerLetter"/>
      <w:lvlText w:val="%8)"/>
      <w:lvlJc w:val="left"/>
      <w:pPr>
        <w:tabs>
          <w:tab w:val="left" w:pos="239"/>
        </w:tabs>
        <w:ind w:left="5279" w:hanging="23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1521DA0">
      <w:start w:val="1"/>
      <w:numFmt w:val="lowerLetter"/>
      <w:lvlText w:val="%9)"/>
      <w:lvlJc w:val="left"/>
      <w:pPr>
        <w:tabs>
          <w:tab w:val="left" w:pos="239"/>
        </w:tabs>
        <w:ind w:left="5999" w:hanging="23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2" w15:restartNumberingAfterBreak="0">
    <w:nsid w:val="78006583"/>
    <w:multiLevelType w:val="hybridMultilevel"/>
    <w:tmpl w:val="2CDECCB0"/>
    <w:lvl w:ilvl="0" w:tplc="32EA8FE2">
      <w:start w:val="1"/>
      <w:numFmt w:val="lowerLetter"/>
      <w:lvlText w:val="%1)"/>
      <w:lvlJc w:val="left"/>
      <w:pPr>
        <w:ind w:left="1068" w:hanging="360"/>
      </w:pPr>
      <w:rPr>
        <w:rFonts w:ascii="Times New Roman" w:eastAsia="Times New Roman" w:hAnsi="Times New Roman" w:hint="default"/>
        <w:w w:val="99"/>
        <w:sz w:val="24"/>
        <w:szCs w:val="24"/>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3" w15:restartNumberingAfterBreak="0">
    <w:nsid w:val="7A0D2047"/>
    <w:multiLevelType w:val="hybridMultilevel"/>
    <w:tmpl w:val="0F406A00"/>
    <w:styleLink w:val="ImportedStyle58"/>
    <w:lvl w:ilvl="0" w:tplc="1AAA5A98">
      <w:start w:val="1"/>
      <w:numFmt w:val="bullet"/>
      <w:lvlText w:val="□"/>
      <w:lvlJc w:val="left"/>
      <w:pPr>
        <w:ind w:left="1604"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A23770">
      <w:start w:val="1"/>
      <w:numFmt w:val="bullet"/>
      <w:lvlText w:val="□"/>
      <w:lvlJc w:val="left"/>
      <w:pPr>
        <w:ind w:left="2324"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1CA0930">
      <w:start w:val="1"/>
      <w:numFmt w:val="bullet"/>
      <w:lvlText w:val="□"/>
      <w:lvlJc w:val="left"/>
      <w:pPr>
        <w:ind w:left="3044"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0F027CA">
      <w:start w:val="1"/>
      <w:numFmt w:val="bullet"/>
      <w:lvlText w:val="□"/>
      <w:lvlJc w:val="left"/>
      <w:pPr>
        <w:tabs>
          <w:tab w:val="left" w:pos="1604"/>
        </w:tabs>
        <w:ind w:left="3764"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AC68A7E">
      <w:start w:val="1"/>
      <w:numFmt w:val="bullet"/>
      <w:lvlText w:val="□"/>
      <w:lvlJc w:val="left"/>
      <w:pPr>
        <w:tabs>
          <w:tab w:val="left" w:pos="1604"/>
        </w:tabs>
        <w:ind w:left="4484"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C0850B0">
      <w:start w:val="1"/>
      <w:numFmt w:val="bullet"/>
      <w:lvlText w:val="□"/>
      <w:lvlJc w:val="left"/>
      <w:pPr>
        <w:tabs>
          <w:tab w:val="left" w:pos="1604"/>
        </w:tabs>
        <w:ind w:left="5204"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941428">
      <w:start w:val="1"/>
      <w:numFmt w:val="bullet"/>
      <w:lvlText w:val="□"/>
      <w:lvlJc w:val="left"/>
      <w:pPr>
        <w:tabs>
          <w:tab w:val="left" w:pos="1604"/>
        </w:tabs>
        <w:ind w:left="5924"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498CC2E">
      <w:start w:val="1"/>
      <w:numFmt w:val="bullet"/>
      <w:lvlText w:val="□"/>
      <w:lvlJc w:val="left"/>
      <w:pPr>
        <w:tabs>
          <w:tab w:val="left" w:pos="1604"/>
        </w:tabs>
        <w:ind w:left="6644"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8D451A0">
      <w:start w:val="1"/>
      <w:numFmt w:val="bullet"/>
      <w:lvlText w:val="□"/>
      <w:lvlJc w:val="left"/>
      <w:pPr>
        <w:tabs>
          <w:tab w:val="left" w:pos="1604"/>
        </w:tabs>
        <w:ind w:left="7364"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4" w15:restartNumberingAfterBreak="0">
    <w:nsid w:val="7A124791"/>
    <w:multiLevelType w:val="hybridMultilevel"/>
    <w:tmpl w:val="9EAE0036"/>
    <w:lvl w:ilvl="0" w:tplc="32EA8FE2">
      <w:start w:val="1"/>
      <w:numFmt w:val="lowerLetter"/>
      <w:lvlText w:val="%1)"/>
      <w:lvlJc w:val="left"/>
      <w:pPr>
        <w:ind w:left="1068" w:hanging="360"/>
      </w:pPr>
      <w:rPr>
        <w:rFonts w:ascii="Times New Roman" w:eastAsia="Times New Roman" w:hAnsi="Times New Roman" w:hint="default"/>
        <w:w w:val="99"/>
        <w:sz w:val="24"/>
        <w:szCs w:val="24"/>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5" w15:restartNumberingAfterBreak="0">
    <w:nsid w:val="7A2B127B"/>
    <w:multiLevelType w:val="hybridMultilevel"/>
    <w:tmpl w:val="6374B69A"/>
    <w:lvl w:ilvl="0" w:tplc="1E9222C8">
      <w:start w:val="1"/>
      <w:numFmt w:val="decimal"/>
      <w:lvlText w:val="(%1)"/>
      <w:lvlJc w:val="left"/>
      <w:pPr>
        <w:ind w:left="720" w:hanging="360"/>
      </w:pPr>
      <w:rPr>
        <w:rFonts w:ascii="Times New Roman" w:eastAsia="Times New Roman" w:hAnsi="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7B054A82"/>
    <w:multiLevelType w:val="hybridMultilevel"/>
    <w:tmpl w:val="473C4362"/>
    <w:lvl w:ilvl="0" w:tplc="32EA8FE2">
      <w:start w:val="1"/>
      <w:numFmt w:val="lowerLetter"/>
      <w:lvlText w:val="%1)"/>
      <w:lvlJc w:val="left"/>
      <w:pPr>
        <w:ind w:left="1068" w:hanging="360"/>
      </w:pPr>
      <w:rPr>
        <w:rFonts w:ascii="Times New Roman" w:eastAsia="Times New Roman" w:hAnsi="Times New Roman" w:hint="default"/>
        <w:w w:val="99"/>
        <w:sz w:val="24"/>
        <w:szCs w:val="24"/>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7" w15:restartNumberingAfterBreak="0">
    <w:nsid w:val="7C437A61"/>
    <w:multiLevelType w:val="hybridMultilevel"/>
    <w:tmpl w:val="5F4ECDEA"/>
    <w:styleLink w:val="ImportedStyle2"/>
    <w:lvl w:ilvl="0" w:tplc="1564E05C">
      <w:start w:val="1"/>
      <w:numFmt w:val="lowerLetter"/>
      <w:lvlText w:val="%1)"/>
      <w:lvlJc w:val="left"/>
      <w:pPr>
        <w:ind w:left="224" w:hanging="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36C380">
      <w:start w:val="1"/>
      <w:numFmt w:val="lowerLetter"/>
      <w:lvlText w:val="%2)"/>
      <w:lvlJc w:val="left"/>
      <w:pPr>
        <w:tabs>
          <w:tab w:val="left" w:pos="224"/>
        </w:tabs>
        <w:ind w:left="944" w:hanging="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01687A2">
      <w:start w:val="1"/>
      <w:numFmt w:val="lowerLetter"/>
      <w:lvlText w:val="%3)"/>
      <w:lvlJc w:val="left"/>
      <w:pPr>
        <w:tabs>
          <w:tab w:val="left" w:pos="224"/>
        </w:tabs>
        <w:ind w:left="1664" w:hanging="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74D9F0">
      <w:start w:val="1"/>
      <w:numFmt w:val="lowerLetter"/>
      <w:lvlText w:val="%4)"/>
      <w:lvlJc w:val="left"/>
      <w:pPr>
        <w:tabs>
          <w:tab w:val="left" w:pos="224"/>
        </w:tabs>
        <w:ind w:left="2384" w:hanging="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31ED86E">
      <w:start w:val="1"/>
      <w:numFmt w:val="lowerLetter"/>
      <w:lvlText w:val="%5)"/>
      <w:lvlJc w:val="left"/>
      <w:pPr>
        <w:tabs>
          <w:tab w:val="left" w:pos="224"/>
        </w:tabs>
        <w:ind w:left="3104" w:hanging="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D341FF8">
      <w:start w:val="1"/>
      <w:numFmt w:val="lowerLetter"/>
      <w:lvlText w:val="%6)"/>
      <w:lvlJc w:val="left"/>
      <w:pPr>
        <w:tabs>
          <w:tab w:val="left" w:pos="224"/>
        </w:tabs>
        <w:ind w:left="3824" w:hanging="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1C0282E">
      <w:start w:val="1"/>
      <w:numFmt w:val="lowerLetter"/>
      <w:lvlText w:val="%7)"/>
      <w:lvlJc w:val="left"/>
      <w:pPr>
        <w:tabs>
          <w:tab w:val="left" w:pos="224"/>
        </w:tabs>
        <w:ind w:left="4544" w:hanging="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1623DE2">
      <w:start w:val="1"/>
      <w:numFmt w:val="lowerLetter"/>
      <w:lvlText w:val="%8)"/>
      <w:lvlJc w:val="left"/>
      <w:pPr>
        <w:tabs>
          <w:tab w:val="left" w:pos="224"/>
        </w:tabs>
        <w:ind w:left="5264" w:hanging="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3AE0E2A">
      <w:start w:val="1"/>
      <w:numFmt w:val="lowerLetter"/>
      <w:lvlText w:val="%9)"/>
      <w:lvlJc w:val="left"/>
      <w:pPr>
        <w:tabs>
          <w:tab w:val="left" w:pos="224"/>
        </w:tabs>
        <w:ind w:left="5984" w:hanging="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8" w15:restartNumberingAfterBreak="0">
    <w:nsid w:val="7E7059D4"/>
    <w:multiLevelType w:val="hybridMultilevel"/>
    <w:tmpl w:val="C204A260"/>
    <w:lvl w:ilvl="0" w:tplc="1E9222C8">
      <w:start w:val="1"/>
      <w:numFmt w:val="decimal"/>
      <w:lvlText w:val="(%1)"/>
      <w:lvlJc w:val="left"/>
      <w:pPr>
        <w:ind w:left="720" w:hanging="360"/>
      </w:pPr>
      <w:rPr>
        <w:rFonts w:ascii="Times New Roman" w:eastAsia="Times New Roman" w:hAnsi="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7E7E072F"/>
    <w:multiLevelType w:val="hybridMultilevel"/>
    <w:tmpl w:val="7D40769C"/>
    <w:lvl w:ilvl="0" w:tplc="32EA8FE2">
      <w:start w:val="1"/>
      <w:numFmt w:val="lowerLetter"/>
      <w:lvlText w:val="%1)"/>
      <w:lvlJc w:val="left"/>
      <w:pPr>
        <w:ind w:left="1068" w:hanging="360"/>
      </w:pPr>
      <w:rPr>
        <w:rFonts w:ascii="Times New Roman" w:eastAsia="Times New Roman" w:hAnsi="Times New Roman" w:hint="default"/>
        <w:w w:val="99"/>
        <w:sz w:val="24"/>
        <w:szCs w:val="24"/>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80" w15:restartNumberingAfterBreak="0">
    <w:nsid w:val="7E816252"/>
    <w:multiLevelType w:val="hybridMultilevel"/>
    <w:tmpl w:val="4C7E11E2"/>
    <w:lvl w:ilvl="0" w:tplc="1E9222C8">
      <w:start w:val="1"/>
      <w:numFmt w:val="decimal"/>
      <w:lvlText w:val="(%1)"/>
      <w:lvlJc w:val="left"/>
      <w:pPr>
        <w:ind w:left="720" w:hanging="360"/>
      </w:pPr>
      <w:rPr>
        <w:rFonts w:ascii="Times New Roman" w:eastAsia="Times New Roman" w:hAnsi="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7EBA6FF8"/>
    <w:multiLevelType w:val="hybridMultilevel"/>
    <w:tmpl w:val="9A809E4C"/>
    <w:styleLink w:val="ImportedStyle62"/>
    <w:lvl w:ilvl="0" w:tplc="53A2DEB4">
      <w:start w:val="1"/>
      <w:numFmt w:val="bullet"/>
      <w:lvlText w:val="□"/>
      <w:lvlJc w:val="left"/>
      <w:pPr>
        <w:ind w:left="1604"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D9E1172">
      <w:start w:val="1"/>
      <w:numFmt w:val="bullet"/>
      <w:lvlText w:val="□"/>
      <w:lvlJc w:val="left"/>
      <w:pPr>
        <w:ind w:left="2324"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EC9C88">
      <w:start w:val="1"/>
      <w:numFmt w:val="bullet"/>
      <w:lvlText w:val="□"/>
      <w:lvlJc w:val="left"/>
      <w:pPr>
        <w:ind w:left="3044"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54AD9C">
      <w:start w:val="1"/>
      <w:numFmt w:val="bullet"/>
      <w:lvlText w:val="□"/>
      <w:lvlJc w:val="left"/>
      <w:pPr>
        <w:tabs>
          <w:tab w:val="left" w:pos="1604"/>
        </w:tabs>
        <w:ind w:left="3764"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A34DC2C">
      <w:start w:val="1"/>
      <w:numFmt w:val="bullet"/>
      <w:lvlText w:val="□"/>
      <w:lvlJc w:val="left"/>
      <w:pPr>
        <w:tabs>
          <w:tab w:val="left" w:pos="1604"/>
        </w:tabs>
        <w:ind w:left="4484"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0E463C">
      <w:start w:val="1"/>
      <w:numFmt w:val="bullet"/>
      <w:lvlText w:val="□"/>
      <w:lvlJc w:val="left"/>
      <w:pPr>
        <w:tabs>
          <w:tab w:val="left" w:pos="1604"/>
        </w:tabs>
        <w:ind w:left="5204"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FE413FC">
      <w:start w:val="1"/>
      <w:numFmt w:val="bullet"/>
      <w:lvlText w:val="□"/>
      <w:lvlJc w:val="left"/>
      <w:pPr>
        <w:tabs>
          <w:tab w:val="left" w:pos="1604"/>
        </w:tabs>
        <w:ind w:left="5924"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ACC0D54">
      <w:start w:val="1"/>
      <w:numFmt w:val="bullet"/>
      <w:lvlText w:val="□"/>
      <w:lvlJc w:val="left"/>
      <w:pPr>
        <w:tabs>
          <w:tab w:val="left" w:pos="1604"/>
        </w:tabs>
        <w:ind w:left="6644"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5A0948">
      <w:start w:val="1"/>
      <w:numFmt w:val="bullet"/>
      <w:lvlText w:val="□"/>
      <w:lvlJc w:val="left"/>
      <w:pPr>
        <w:tabs>
          <w:tab w:val="left" w:pos="1604"/>
        </w:tabs>
        <w:ind w:left="7364" w:hanging="16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2" w15:restartNumberingAfterBreak="0">
    <w:nsid w:val="7F024BF6"/>
    <w:multiLevelType w:val="hybridMultilevel"/>
    <w:tmpl w:val="B442CA3E"/>
    <w:lvl w:ilvl="0" w:tplc="1E9222C8">
      <w:start w:val="1"/>
      <w:numFmt w:val="decimal"/>
      <w:lvlText w:val="(%1)"/>
      <w:lvlJc w:val="left"/>
      <w:pPr>
        <w:ind w:left="720" w:hanging="360"/>
      </w:pPr>
      <w:rPr>
        <w:rFonts w:ascii="Times New Roman" w:eastAsia="Times New Roman" w:hAnsi="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7F5F26D8"/>
    <w:multiLevelType w:val="hybridMultilevel"/>
    <w:tmpl w:val="120CD7BA"/>
    <w:lvl w:ilvl="0" w:tplc="1E9222C8">
      <w:start w:val="1"/>
      <w:numFmt w:val="decimal"/>
      <w:lvlText w:val="(%1)"/>
      <w:lvlJc w:val="left"/>
      <w:pPr>
        <w:ind w:left="720" w:hanging="360"/>
      </w:pPr>
      <w:rPr>
        <w:rFonts w:ascii="Times New Roman" w:eastAsia="Times New Roman" w:hAnsi="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2"/>
  </w:num>
  <w:num w:numId="2">
    <w:abstractNumId w:val="177"/>
  </w:num>
  <w:num w:numId="3">
    <w:abstractNumId w:val="74"/>
  </w:num>
  <w:num w:numId="4">
    <w:abstractNumId w:val="117"/>
  </w:num>
  <w:num w:numId="5">
    <w:abstractNumId w:val="91"/>
  </w:num>
  <w:num w:numId="6">
    <w:abstractNumId w:val="163"/>
  </w:num>
  <w:num w:numId="7">
    <w:abstractNumId w:val="106"/>
  </w:num>
  <w:num w:numId="8">
    <w:abstractNumId w:val="152"/>
  </w:num>
  <w:num w:numId="9">
    <w:abstractNumId w:val="8"/>
  </w:num>
  <w:num w:numId="10">
    <w:abstractNumId w:val="154"/>
  </w:num>
  <w:num w:numId="11">
    <w:abstractNumId w:val="133"/>
  </w:num>
  <w:num w:numId="12">
    <w:abstractNumId w:val="10"/>
  </w:num>
  <w:num w:numId="13">
    <w:abstractNumId w:val="145"/>
  </w:num>
  <w:num w:numId="14">
    <w:abstractNumId w:val="138"/>
  </w:num>
  <w:num w:numId="15">
    <w:abstractNumId w:val="136"/>
  </w:num>
  <w:num w:numId="16">
    <w:abstractNumId w:val="13"/>
  </w:num>
  <w:num w:numId="17">
    <w:abstractNumId w:val="76"/>
  </w:num>
  <w:num w:numId="18">
    <w:abstractNumId w:val="2"/>
  </w:num>
  <w:num w:numId="19">
    <w:abstractNumId w:val="1"/>
  </w:num>
  <w:num w:numId="20">
    <w:abstractNumId w:val="65"/>
  </w:num>
  <w:num w:numId="21">
    <w:abstractNumId w:val="71"/>
  </w:num>
  <w:num w:numId="22">
    <w:abstractNumId w:val="7"/>
  </w:num>
  <w:num w:numId="23">
    <w:abstractNumId w:val="35"/>
  </w:num>
  <w:num w:numId="24">
    <w:abstractNumId w:val="48"/>
  </w:num>
  <w:num w:numId="25">
    <w:abstractNumId w:val="169"/>
  </w:num>
  <w:num w:numId="26">
    <w:abstractNumId w:val="27"/>
  </w:num>
  <w:num w:numId="27">
    <w:abstractNumId w:val="128"/>
  </w:num>
  <w:num w:numId="28">
    <w:abstractNumId w:val="100"/>
  </w:num>
  <w:num w:numId="29">
    <w:abstractNumId w:val="109"/>
  </w:num>
  <w:num w:numId="30">
    <w:abstractNumId w:val="29"/>
  </w:num>
  <w:num w:numId="31">
    <w:abstractNumId w:val="149"/>
  </w:num>
  <w:num w:numId="32">
    <w:abstractNumId w:val="150"/>
  </w:num>
  <w:num w:numId="33">
    <w:abstractNumId w:val="171"/>
  </w:num>
  <w:num w:numId="34">
    <w:abstractNumId w:val="108"/>
  </w:num>
  <w:num w:numId="35">
    <w:abstractNumId w:val="62"/>
  </w:num>
  <w:num w:numId="36">
    <w:abstractNumId w:val="16"/>
  </w:num>
  <w:num w:numId="37">
    <w:abstractNumId w:val="61"/>
  </w:num>
  <w:num w:numId="38">
    <w:abstractNumId w:val="102"/>
  </w:num>
  <w:num w:numId="39">
    <w:abstractNumId w:val="144"/>
  </w:num>
  <w:num w:numId="40">
    <w:abstractNumId w:val="95"/>
  </w:num>
  <w:num w:numId="41">
    <w:abstractNumId w:val="21"/>
  </w:num>
  <w:num w:numId="42">
    <w:abstractNumId w:val="19"/>
  </w:num>
  <w:num w:numId="43">
    <w:abstractNumId w:val="83"/>
  </w:num>
  <w:num w:numId="44">
    <w:abstractNumId w:val="67"/>
  </w:num>
  <w:num w:numId="45">
    <w:abstractNumId w:val="52"/>
  </w:num>
  <w:num w:numId="46">
    <w:abstractNumId w:val="11"/>
  </w:num>
  <w:num w:numId="47">
    <w:abstractNumId w:val="119"/>
  </w:num>
  <w:num w:numId="48">
    <w:abstractNumId w:val="148"/>
  </w:num>
  <w:num w:numId="49">
    <w:abstractNumId w:val="124"/>
  </w:num>
  <w:num w:numId="50">
    <w:abstractNumId w:val="110"/>
  </w:num>
  <w:num w:numId="51">
    <w:abstractNumId w:val="57"/>
  </w:num>
  <w:num w:numId="52">
    <w:abstractNumId w:val="87"/>
  </w:num>
  <w:num w:numId="53">
    <w:abstractNumId w:val="55"/>
  </w:num>
  <w:num w:numId="54">
    <w:abstractNumId w:val="142"/>
  </w:num>
  <w:num w:numId="55">
    <w:abstractNumId w:val="89"/>
  </w:num>
  <w:num w:numId="56">
    <w:abstractNumId w:val="158"/>
  </w:num>
  <w:num w:numId="57">
    <w:abstractNumId w:val="88"/>
  </w:num>
  <w:num w:numId="58">
    <w:abstractNumId w:val="12"/>
  </w:num>
  <w:num w:numId="59">
    <w:abstractNumId w:val="173"/>
  </w:num>
  <w:num w:numId="60">
    <w:abstractNumId w:val="166"/>
  </w:num>
  <w:num w:numId="61">
    <w:abstractNumId w:val="30"/>
  </w:num>
  <w:num w:numId="62">
    <w:abstractNumId w:val="45"/>
  </w:num>
  <w:num w:numId="63">
    <w:abstractNumId w:val="181"/>
  </w:num>
  <w:num w:numId="64">
    <w:abstractNumId w:val="127"/>
  </w:num>
  <w:num w:numId="65">
    <w:abstractNumId w:val="159"/>
  </w:num>
  <w:num w:numId="66">
    <w:abstractNumId w:val="137"/>
  </w:num>
  <w:num w:numId="67">
    <w:abstractNumId w:val="118"/>
  </w:num>
  <w:num w:numId="68">
    <w:abstractNumId w:val="33"/>
  </w:num>
  <w:num w:numId="69">
    <w:abstractNumId w:val="31"/>
  </w:num>
  <w:num w:numId="70">
    <w:abstractNumId w:val="97"/>
  </w:num>
  <w:num w:numId="71">
    <w:abstractNumId w:val="120"/>
  </w:num>
  <w:num w:numId="72">
    <w:abstractNumId w:val="64"/>
  </w:num>
  <w:num w:numId="73">
    <w:abstractNumId w:val="66"/>
  </w:num>
  <w:num w:numId="74">
    <w:abstractNumId w:val="59"/>
  </w:num>
  <w:num w:numId="75">
    <w:abstractNumId w:val="132"/>
  </w:num>
  <w:num w:numId="76">
    <w:abstractNumId w:val="60"/>
  </w:num>
  <w:num w:numId="77">
    <w:abstractNumId w:val="50"/>
  </w:num>
  <w:num w:numId="78">
    <w:abstractNumId w:val="24"/>
  </w:num>
  <w:num w:numId="79">
    <w:abstractNumId w:val="155"/>
  </w:num>
  <w:num w:numId="80">
    <w:abstractNumId w:val="32"/>
  </w:num>
  <w:num w:numId="81">
    <w:abstractNumId w:val="179"/>
  </w:num>
  <w:num w:numId="82">
    <w:abstractNumId w:val="176"/>
  </w:num>
  <w:num w:numId="83">
    <w:abstractNumId w:val="103"/>
  </w:num>
  <w:num w:numId="84">
    <w:abstractNumId w:val="86"/>
  </w:num>
  <w:num w:numId="85">
    <w:abstractNumId w:val="43"/>
  </w:num>
  <w:num w:numId="86">
    <w:abstractNumId w:val="4"/>
  </w:num>
  <w:num w:numId="87">
    <w:abstractNumId w:val="18"/>
  </w:num>
  <w:num w:numId="88">
    <w:abstractNumId w:val="85"/>
  </w:num>
  <w:num w:numId="89">
    <w:abstractNumId w:val="54"/>
  </w:num>
  <w:num w:numId="90">
    <w:abstractNumId w:val="63"/>
  </w:num>
  <w:num w:numId="91">
    <w:abstractNumId w:val="17"/>
  </w:num>
  <w:num w:numId="92">
    <w:abstractNumId w:val="20"/>
  </w:num>
  <w:num w:numId="93">
    <w:abstractNumId w:val="141"/>
  </w:num>
  <w:num w:numId="94">
    <w:abstractNumId w:val="113"/>
  </w:num>
  <w:num w:numId="95">
    <w:abstractNumId w:val="82"/>
  </w:num>
  <w:num w:numId="96">
    <w:abstractNumId w:val="174"/>
  </w:num>
  <w:num w:numId="97">
    <w:abstractNumId w:val="0"/>
  </w:num>
  <w:num w:numId="98">
    <w:abstractNumId w:val="36"/>
  </w:num>
  <w:num w:numId="99">
    <w:abstractNumId w:val="77"/>
  </w:num>
  <w:num w:numId="100">
    <w:abstractNumId w:val="130"/>
  </w:num>
  <w:num w:numId="101">
    <w:abstractNumId w:val="104"/>
  </w:num>
  <w:num w:numId="102">
    <w:abstractNumId w:val="98"/>
  </w:num>
  <w:num w:numId="103">
    <w:abstractNumId w:val="75"/>
  </w:num>
  <w:num w:numId="104">
    <w:abstractNumId w:val="131"/>
  </w:num>
  <w:num w:numId="105">
    <w:abstractNumId w:val="14"/>
  </w:num>
  <w:num w:numId="106">
    <w:abstractNumId w:val="73"/>
  </w:num>
  <w:num w:numId="107">
    <w:abstractNumId w:val="79"/>
  </w:num>
  <w:num w:numId="108">
    <w:abstractNumId w:val="107"/>
  </w:num>
  <w:num w:numId="109">
    <w:abstractNumId w:val="115"/>
  </w:num>
  <w:num w:numId="110">
    <w:abstractNumId w:val="69"/>
  </w:num>
  <w:num w:numId="111">
    <w:abstractNumId w:val="126"/>
  </w:num>
  <w:num w:numId="112">
    <w:abstractNumId w:val="3"/>
  </w:num>
  <w:num w:numId="113">
    <w:abstractNumId w:val="160"/>
  </w:num>
  <w:num w:numId="114">
    <w:abstractNumId w:val="167"/>
  </w:num>
  <w:num w:numId="115">
    <w:abstractNumId w:val="162"/>
  </w:num>
  <w:num w:numId="116">
    <w:abstractNumId w:val="53"/>
  </w:num>
  <w:num w:numId="117">
    <w:abstractNumId w:val="168"/>
  </w:num>
  <w:num w:numId="118">
    <w:abstractNumId w:val="28"/>
  </w:num>
  <w:num w:numId="119">
    <w:abstractNumId w:val="156"/>
  </w:num>
  <w:num w:numId="120">
    <w:abstractNumId w:val="70"/>
  </w:num>
  <w:num w:numId="121">
    <w:abstractNumId w:val="22"/>
  </w:num>
  <w:num w:numId="122">
    <w:abstractNumId w:val="25"/>
  </w:num>
  <w:num w:numId="123">
    <w:abstractNumId w:val="151"/>
  </w:num>
  <w:num w:numId="124">
    <w:abstractNumId w:val="153"/>
  </w:num>
  <w:num w:numId="125">
    <w:abstractNumId w:val="46"/>
  </w:num>
  <w:num w:numId="126">
    <w:abstractNumId w:val="105"/>
  </w:num>
  <w:num w:numId="127">
    <w:abstractNumId w:val="40"/>
  </w:num>
  <w:num w:numId="128">
    <w:abstractNumId w:val="161"/>
  </w:num>
  <w:num w:numId="129">
    <w:abstractNumId w:val="5"/>
  </w:num>
  <w:num w:numId="130">
    <w:abstractNumId w:val="183"/>
  </w:num>
  <w:num w:numId="131">
    <w:abstractNumId w:val="147"/>
  </w:num>
  <w:num w:numId="132">
    <w:abstractNumId w:val="41"/>
  </w:num>
  <w:num w:numId="133">
    <w:abstractNumId w:val="90"/>
  </w:num>
  <w:num w:numId="134">
    <w:abstractNumId w:val="111"/>
  </w:num>
  <w:num w:numId="135">
    <w:abstractNumId w:val="121"/>
  </w:num>
  <w:num w:numId="136">
    <w:abstractNumId w:val="178"/>
  </w:num>
  <w:num w:numId="137">
    <w:abstractNumId w:val="135"/>
  </w:num>
  <w:num w:numId="138">
    <w:abstractNumId w:val="175"/>
  </w:num>
  <w:num w:numId="139">
    <w:abstractNumId w:val="38"/>
  </w:num>
  <w:num w:numId="140">
    <w:abstractNumId w:val="81"/>
  </w:num>
  <w:num w:numId="141">
    <w:abstractNumId w:val="9"/>
  </w:num>
  <w:num w:numId="142">
    <w:abstractNumId w:val="47"/>
  </w:num>
  <w:num w:numId="143">
    <w:abstractNumId w:val="143"/>
  </w:num>
  <w:num w:numId="144">
    <w:abstractNumId w:val="92"/>
  </w:num>
  <w:num w:numId="145">
    <w:abstractNumId w:val="112"/>
  </w:num>
  <w:num w:numId="146">
    <w:abstractNumId w:val="68"/>
  </w:num>
  <w:num w:numId="147">
    <w:abstractNumId w:val="114"/>
  </w:num>
  <w:num w:numId="148">
    <w:abstractNumId w:val="94"/>
  </w:num>
  <w:num w:numId="149">
    <w:abstractNumId w:val="15"/>
  </w:num>
  <w:num w:numId="150">
    <w:abstractNumId w:val="58"/>
  </w:num>
  <w:num w:numId="151">
    <w:abstractNumId w:val="125"/>
  </w:num>
  <w:num w:numId="152">
    <w:abstractNumId w:val="51"/>
  </w:num>
  <w:num w:numId="153">
    <w:abstractNumId w:val="39"/>
  </w:num>
  <w:num w:numId="154">
    <w:abstractNumId w:val="101"/>
  </w:num>
  <w:num w:numId="155">
    <w:abstractNumId w:val="78"/>
  </w:num>
  <w:num w:numId="156">
    <w:abstractNumId w:val="99"/>
  </w:num>
  <w:num w:numId="157">
    <w:abstractNumId w:val="140"/>
  </w:num>
  <w:num w:numId="158">
    <w:abstractNumId w:val="157"/>
  </w:num>
  <w:num w:numId="159">
    <w:abstractNumId w:val="180"/>
  </w:num>
  <w:num w:numId="160">
    <w:abstractNumId w:val="123"/>
  </w:num>
  <w:num w:numId="161">
    <w:abstractNumId w:val="37"/>
  </w:num>
  <w:num w:numId="162">
    <w:abstractNumId w:val="170"/>
  </w:num>
  <w:num w:numId="163">
    <w:abstractNumId w:val="96"/>
  </w:num>
  <w:num w:numId="164">
    <w:abstractNumId w:val="146"/>
  </w:num>
  <w:num w:numId="165">
    <w:abstractNumId w:val="116"/>
  </w:num>
  <w:num w:numId="166">
    <w:abstractNumId w:val="56"/>
  </w:num>
  <w:num w:numId="167">
    <w:abstractNumId w:val="172"/>
  </w:num>
  <w:num w:numId="168">
    <w:abstractNumId w:val="6"/>
  </w:num>
  <w:num w:numId="169">
    <w:abstractNumId w:val="139"/>
  </w:num>
  <w:num w:numId="170">
    <w:abstractNumId w:val="93"/>
  </w:num>
  <w:num w:numId="171">
    <w:abstractNumId w:val="134"/>
  </w:num>
  <w:num w:numId="172">
    <w:abstractNumId w:val="129"/>
  </w:num>
  <w:num w:numId="173">
    <w:abstractNumId w:val="122"/>
  </w:num>
  <w:num w:numId="174">
    <w:abstractNumId w:val="182"/>
  </w:num>
  <w:num w:numId="175">
    <w:abstractNumId w:val="80"/>
  </w:num>
  <w:num w:numId="176">
    <w:abstractNumId w:val="164"/>
  </w:num>
  <w:num w:numId="177">
    <w:abstractNumId w:val="26"/>
  </w:num>
  <w:num w:numId="178">
    <w:abstractNumId w:val="42"/>
  </w:num>
  <w:num w:numId="179">
    <w:abstractNumId w:val="84"/>
  </w:num>
  <w:num w:numId="180">
    <w:abstractNumId w:val="165"/>
  </w:num>
  <w:num w:numId="181">
    <w:abstractNumId w:val="44"/>
  </w:num>
  <w:num w:numId="182">
    <w:abstractNumId w:val="23"/>
  </w:num>
  <w:num w:numId="183">
    <w:abstractNumId w:val="34"/>
  </w:num>
  <w:num w:numId="184">
    <w:abstractNumId w:val="49"/>
  </w:num>
  <w:numIdMacAtCleanup w:val="1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linkStyl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FF9"/>
    <w:rsid w:val="000020B2"/>
    <w:rsid w:val="0000355A"/>
    <w:rsid w:val="00007D29"/>
    <w:rsid w:val="0001409C"/>
    <w:rsid w:val="00016184"/>
    <w:rsid w:val="00016B53"/>
    <w:rsid w:val="00044CFB"/>
    <w:rsid w:val="00055DC8"/>
    <w:rsid w:val="0006039D"/>
    <w:rsid w:val="0006500A"/>
    <w:rsid w:val="00071B91"/>
    <w:rsid w:val="00090E0B"/>
    <w:rsid w:val="00091911"/>
    <w:rsid w:val="00093B4E"/>
    <w:rsid w:val="00097BAE"/>
    <w:rsid w:val="000A1D57"/>
    <w:rsid w:val="000B51CD"/>
    <w:rsid w:val="000D3F66"/>
    <w:rsid w:val="0010020E"/>
    <w:rsid w:val="0011455F"/>
    <w:rsid w:val="0011799C"/>
    <w:rsid w:val="00121BBF"/>
    <w:rsid w:val="00124C61"/>
    <w:rsid w:val="00133410"/>
    <w:rsid w:val="001449AA"/>
    <w:rsid w:val="00153C4E"/>
    <w:rsid w:val="00165C1F"/>
    <w:rsid w:val="00172A81"/>
    <w:rsid w:val="00176979"/>
    <w:rsid w:val="001801BC"/>
    <w:rsid w:val="001814FF"/>
    <w:rsid w:val="00193AAE"/>
    <w:rsid w:val="00195A9E"/>
    <w:rsid w:val="001A25A3"/>
    <w:rsid w:val="001A26EC"/>
    <w:rsid w:val="001A3A2B"/>
    <w:rsid w:val="001B0CC6"/>
    <w:rsid w:val="001B1C24"/>
    <w:rsid w:val="001B4391"/>
    <w:rsid w:val="001C334E"/>
    <w:rsid w:val="001E2031"/>
    <w:rsid w:val="001E2366"/>
    <w:rsid w:val="001E694D"/>
    <w:rsid w:val="0020242C"/>
    <w:rsid w:val="0020271A"/>
    <w:rsid w:val="0020653F"/>
    <w:rsid w:val="00206734"/>
    <w:rsid w:val="00221737"/>
    <w:rsid w:val="0022240F"/>
    <w:rsid w:val="00226A8F"/>
    <w:rsid w:val="00236D6B"/>
    <w:rsid w:val="00243737"/>
    <w:rsid w:val="00245A1D"/>
    <w:rsid w:val="0024788F"/>
    <w:rsid w:val="00253E98"/>
    <w:rsid w:val="00256F7B"/>
    <w:rsid w:val="00260E85"/>
    <w:rsid w:val="00265226"/>
    <w:rsid w:val="00271736"/>
    <w:rsid w:val="002737DE"/>
    <w:rsid w:val="00281CCF"/>
    <w:rsid w:val="00285D25"/>
    <w:rsid w:val="00292E9B"/>
    <w:rsid w:val="002A0CE4"/>
    <w:rsid w:val="002A7011"/>
    <w:rsid w:val="002C1821"/>
    <w:rsid w:val="002C2336"/>
    <w:rsid w:val="002C5CC3"/>
    <w:rsid w:val="002D17E7"/>
    <w:rsid w:val="002D1DE1"/>
    <w:rsid w:val="002D3A7F"/>
    <w:rsid w:val="002E3F1F"/>
    <w:rsid w:val="002F46EF"/>
    <w:rsid w:val="002F5C5E"/>
    <w:rsid w:val="0030542E"/>
    <w:rsid w:val="00314142"/>
    <w:rsid w:val="00320807"/>
    <w:rsid w:val="00320B6B"/>
    <w:rsid w:val="00333E14"/>
    <w:rsid w:val="003356F2"/>
    <w:rsid w:val="00337EE6"/>
    <w:rsid w:val="00356E55"/>
    <w:rsid w:val="00372E15"/>
    <w:rsid w:val="003813A5"/>
    <w:rsid w:val="0038548F"/>
    <w:rsid w:val="003933A5"/>
    <w:rsid w:val="003A71A1"/>
    <w:rsid w:val="003C3D8B"/>
    <w:rsid w:val="003C4C93"/>
    <w:rsid w:val="003D1DB8"/>
    <w:rsid w:val="003E5305"/>
    <w:rsid w:val="003E7D52"/>
    <w:rsid w:val="0041251A"/>
    <w:rsid w:val="00415E0D"/>
    <w:rsid w:val="00430FBB"/>
    <w:rsid w:val="00435B90"/>
    <w:rsid w:val="00446668"/>
    <w:rsid w:val="0045151A"/>
    <w:rsid w:val="004516B8"/>
    <w:rsid w:val="0045401D"/>
    <w:rsid w:val="00455161"/>
    <w:rsid w:val="0045587C"/>
    <w:rsid w:val="00460044"/>
    <w:rsid w:val="0046277F"/>
    <w:rsid w:val="0046481E"/>
    <w:rsid w:val="00470226"/>
    <w:rsid w:val="00473D26"/>
    <w:rsid w:val="0048741C"/>
    <w:rsid w:val="00492F21"/>
    <w:rsid w:val="004A00B2"/>
    <w:rsid w:val="004A0114"/>
    <w:rsid w:val="004B02FE"/>
    <w:rsid w:val="004C00BE"/>
    <w:rsid w:val="004C16D0"/>
    <w:rsid w:val="004E0055"/>
    <w:rsid w:val="004E3715"/>
    <w:rsid w:val="004E49F4"/>
    <w:rsid w:val="004E6547"/>
    <w:rsid w:val="00500818"/>
    <w:rsid w:val="0050163C"/>
    <w:rsid w:val="0051330A"/>
    <w:rsid w:val="00524628"/>
    <w:rsid w:val="00530F50"/>
    <w:rsid w:val="00533FFE"/>
    <w:rsid w:val="00565A86"/>
    <w:rsid w:val="00580C37"/>
    <w:rsid w:val="005959CB"/>
    <w:rsid w:val="005A76F9"/>
    <w:rsid w:val="005B5CE2"/>
    <w:rsid w:val="005C05BD"/>
    <w:rsid w:val="005C0D29"/>
    <w:rsid w:val="005E1781"/>
    <w:rsid w:val="005E3550"/>
    <w:rsid w:val="0060101C"/>
    <w:rsid w:val="00605F08"/>
    <w:rsid w:val="00621290"/>
    <w:rsid w:val="00633CA1"/>
    <w:rsid w:val="00634A63"/>
    <w:rsid w:val="00635F65"/>
    <w:rsid w:val="006452CE"/>
    <w:rsid w:val="00646027"/>
    <w:rsid w:val="00650E26"/>
    <w:rsid w:val="00655A20"/>
    <w:rsid w:val="00662010"/>
    <w:rsid w:val="0066397F"/>
    <w:rsid w:val="00664962"/>
    <w:rsid w:val="006657E3"/>
    <w:rsid w:val="006755DE"/>
    <w:rsid w:val="006837E0"/>
    <w:rsid w:val="00692E25"/>
    <w:rsid w:val="006934B1"/>
    <w:rsid w:val="006A26B4"/>
    <w:rsid w:val="006A2E6D"/>
    <w:rsid w:val="006C6ECE"/>
    <w:rsid w:val="006D4939"/>
    <w:rsid w:val="006D4C49"/>
    <w:rsid w:val="006D4F37"/>
    <w:rsid w:val="006E7FF9"/>
    <w:rsid w:val="00712C7F"/>
    <w:rsid w:val="007134E6"/>
    <w:rsid w:val="00723958"/>
    <w:rsid w:val="0073523F"/>
    <w:rsid w:val="007435D0"/>
    <w:rsid w:val="00745216"/>
    <w:rsid w:val="00757F75"/>
    <w:rsid w:val="007751FD"/>
    <w:rsid w:val="00775C1A"/>
    <w:rsid w:val="00777559"/>
    <w:rsid w:val="007A3B02"/>
    <w:rsid w:val="007A6CEC"/>
    <w:rsid w:val="007C4917"/>
    <w:rsid w:val="007C6AC9"/>
    <w:rsid w:val="007C75F6"/>
    <w:rsid w:val="007D20ED"/>
    <w:rsid w:val="007F2935"/>
    <w:rsid w:val="007F3A42"/>
    <w:rsid w:val="00802CA3"/>
    <w:rsid w:val="00812DA0"/>
    <w:rsid w:val="00816E22"/>
    <w:rsid w:val="00824181"/>
    <w:rsid w:val="0083715C"/>
    <w:rsid w:val="00866A54"/>
    <w:rsid w:val="00872FB0"/>
    <w:rsid w:val="008910A0"/>
    <w:rsid w:val="008A1A0B"/>
    <w:rsid w:val="008A5473"/>
    <w:rsid w:val="008B3B33"/>
    <w:rsid w:val="008C0287"/>
    <w:rsid w:val="008C0354"/>
    <w:rsid w:val="008D1F69"/>
    <w:rsid w:val="008D2228"/>
    <w:rsid w:val="008F482B"/>
    <w:rsid w:val="00935736"/>
    <w:rsid w:val="00937D31"/>
    <w:rsid w:val="009509F8"/>
    <w:rsid w:val="0095170C"/>
    <w:rsid w:val="00952998"/>
    <w:rsid w:val="00952BFA"/>
    <w:rsid w:val="00954203"/>
    <w:rsid w:val="00956C9C"/>
    <w:rsid w:val="0097000A"/>
    <w:rsid w:val="00977BC2"/>
    <w:rsid w:val="009802E1"/>
    <w:rsid w:val="00982A07"/>
    <w:rsid w:val="0099080B"/>
    <w:rsid w:val="009A49C3"/>
    <w:rsid w:val="009A68A5"/>
    <w:rsid w:val="009A781F"/>
    <w:rsid w:val="009B0CA7"/>
    <w:rsid w:val="009B4F7F"/>
    <w:rsid w:val="009D6C40"/>
    <w:rsid w:val="009D7188"/>
    <w:rsid w:val="009E4DD3"/>
    <w:rsid w:val="009E6EFC"/>
    <w:rsid w:val="009F35C7"/>
    <w:rsid w:val="009F7BBD"/>
    <w:rsid w:val="00A050A4"/>
    <w:rsid w:val="00A065DF"/>
    <w:rsid w:val="00A0795A"/>
    <w:rsid w:val="00A145C2"/>
    <w:rsid w:val="00A173B3"/>
    <w:rsid w:val="00A20FCD"/>
    <w:rsid w:val="00A24CAD"/>
    <w:rsid w:val="00A4471D"/>
    <w:rsid w:val="00A54A38"/>
    <w:rsid w:val="00A62A3E"/>
    <w:rsid w:val="00A6318C"/>
    <w:rsid w:val="00A675AA"/>
    <w:rsid w:val="00A72F69"/>
    <w:rsid w:val="00A800A0"/>
    <w:rsid w:val="00A853EA"/>
    <w:rsid w:val="00A93ABC"/>
    <w:rsid w:val="00AA04D1"/>
    <w:rsid w:val="00AA668F"/>
    <w:rsid w:val="00AB0C71"/>
    <w:rsid w:val="00AC1253"/>
    <w:rsid w:val="00AC774A"/>
    <w:rsid w:val="00AD2E9F"/>
    <w:rsid w:val="00AD3D6E"/>
    <w:rsid w:val="00AE0F00"/>
    <w:rsid w:val="00AE4BE7"/>
    <w:rsid w:val="00AF2908"/>
    <w:rsid w:val="00AF62CC"/>
    <w:rsid w:val="00B00FF7"/>
    <w:rsid w:val="00B0651E"/>
    <w:rsid w:val="00B13F39"/>
    <w:rsid w:val="00B275D4"/>
    <w:rsid w:val="00B349DB"/>
    <w:rsid w:val="00B367CF"/>
    <w:rsid w:val="00B36AFB"/>
    <w:rsid w:val="00B6343F"/>
    <w:rsid w:val="00B66670"/>
    <w:rsid w:val="00B7161C"/>
    <w:rsid w:val="00B7512C"/>
    <w:rsid w:val="00BB22DC"/>
    <w:rsid w:val="00BD0821"/>
    <w:rsid w:val="00BE2F1C"/>
    <w:rsid w:val="00BE36C5"/>
    <w:rsid w:val="00C11FF3"/>
    <w:rsid w:val="00C2366A"/>
    <w:rsid w:val="00C426F3"/>
    <w:rsid w:val="00C454B5"/>
    <w:rsid w:val="00C8087D"/>
    <w:rsid w:val="00C842DD"/>
    <w:rsid w:val="00CA5985"/>
    <w:rsid w:val="00CB4D58"/>
    <w:rsid w:val="00CC5F44"/>
    <w:rsid w:val="00CD7D16"/>
    <w:rsid w:val="00CF2E03"/>
    <w:rsid w:val="00CF3549"/>
    <w:rsid w:val="00CF36DD"/>
    <w:rsid w:val="00D07303"/>
    <w:rsid w:val="00D129DE"/>
    <w:rsid w:val="00D2061B"/>
    <w:rsid w:val="00D41B7B"/>
    <w:rsid w:val="00D623CE"/>
    <w:rsid w:val="00D626FA"/>
    <w:rsid w:val="00D66FDB"/>
    <w:rsid w:val="00D7042D"/>
    <w:rsid w:val="00D70C50"/>
    <w:rsid w:val="00D7112A"/>
    <w:rsid w:val="00D71D63"/>
    <w:rsid w:val="00D76136"/>
    <w:rsid w:val="00D77A91"/>
    <w:rsid w:val="00D82EDF"/>
    <w:rsid w:val="00DA37C8"/>
    <w:rsid w:val="00DA7C64"/>
    <w:rsid w:val="00DB348F"/>
    <w:rsid w:val="00DC4FCF"/>
    <w:rsid w:val="00DC7044"/>
    <w:rsid w:val="00DD5761"/>
    <w:rsid w:val="00DF0E9D"/>
    <w:rsid w:val="00E00B52"/>
    <w:rsid w:val="00E03366"/>
    <w:rsid w:val="00E103B0"/>
    <w:rsid w:val="00E27855"/>
    <w:rsid w:val="00E32DD1"/>
    <w:rsid w:val="00E3385C"/>
    <w:rsid w:val="00E513AA"/>
    <w:rsid w:val="00E56A85"/>
    <w:rsid w:val="00E67661"/>
    <w:rsid w:val="00E72CCF"/>
    <w:rsid w:val="00E77220"/>
    <w:rsid w:val="00E80828"/>
    <w:rsid w:val="00E95EA6"/>
    <w:rsid w:val="00EA78F9"/>
    <w:rsid w:val="00EB44B9"/>
    <w:rsid w:val="00EC7E8B"/>
    <w:rsid w:val="00EF002F"/>
    <w:rsid w:val="00F15DBF"/>
    <w:rsid w:val="00F23C3D"/>
    <w:rsid w:val="00F3182E"/>
    <w:rsid w:val="00F320B9"/>
    <w:rsid w:val="00F34C74"/>
    <w:rsid w:val="00F40395"/>
    <w:rsid w:val="00F42AE1"/>
    <w:rsid w:val="00F5542E"/>
    <w:rsid w:val="00F64B07"/>
    <w:rsid w:val="00F6534D"/>
    <w:rsid w:val="00F71C96"/>
    <w:rsid w:val="00F7379F"/>
    <w:rsid w:val="00F74207"/>
    <w:rsid w:val="00F76615"/>
    <w:rsid w:val="00F921C2"/>
    <w:rsid w:val="00F92866"/>
    <w:rsid w:val="00FB635C"/>
    <w:rsid w:val="00FC01A1"/>
    <w:rsid w:val="00FD43D7"/>
    <w:rsid w:val="00FE213D"/>
    <w:rsid w:val="00FF0D5D"/>
    <w:rsid w:val="00FF69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2DB0B"/>
  <w15:docId w15:val="{D8B8F279-2D77-4FE5-8087-5937075F5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D16"/>
    <w:pPr>
      <w:spacing w:after="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CD7D16"/>
    <w:pPr>
      <w:keepNext/>
      <w:widowControl w:val="0"/>
      <w:autoSpaceDE w:val="0"/>
      <w:autoSpaceDN w:val="0"/>
      <w:spacing w:before="120" w:after="120"/>
      <w:outlineLvl w:val="0"/>
    </w:pPr>
    <w:rPr>
      <w:b/>
      <w:bCs/>
      <w:szCs w:val="24"/>
      <w:lang w:val="ro-RO" w:eastAsia="hu-HU"/>
    </w:rPr>
  </w:style>
  <w:style w:type="paragraph" w:styleId="Heading2">
    <w:name w:val="heading 2"/>
    <w:basedOn w:val="Normal"/>
    <w:next w:val="Normal"/>
    <w:link w:val="Heading2Char"/>
    <w:autoRedefine/>
    <w:qFormat/>
    <w:rsid w:val="00CD7D16"/>
    <w:pPr>
      <w:keepNext/>
      <w:widowControl w:val="0"/>
      <w:autoSpaceDE w:val="0"/>
      <w:autoSpaceDN w:val="0"/>
      <w:spacing w:before="120" w:after="120"/>
      <w:jc w:val="left"/>
      <w:outlineLvl w:val="1"/>
    </w:pPr>
    <w:rPr>
      <w:b/>
      <w:bCs/>
      <w:iCs/>
      <w:szCs w:val="24"/>
      <w:lang w:val="ro-RO" w:eastAsia="hu-HU"/>
    </w:rPr>
  </w:style>
  <w:style w:type="paragraph" w:styleId="Heading3">
    <w:name w:val="heading 3"/>
    <w:basedOn w:val="Normal"/>
    <w:next w:val="Normal"/>
    <w:link w:val="Heading3Char"/>
    <w:qFormat/>
    <w:rsid w:val="00CD7D16"/>
    <w:pPr>
      <w:keepNext/>
      <w:widowControl w:val="0"/>
      <w:autoSpaceDE w:val="0"/>
      <w:autoSpaceDN w:val="0"/>
      <w:jc w:val="center"/>
      <w:outlineLvl w:val="2"/>
    </w:pPr>
    <w:rPr>
      <w:b/>
      <w:bCs/>
      <w:sz w:val="44"/>
      <w:szCs w:val="44"/>
      <w:lang w:val="ro-RO" w:eastAsia="hu-HU"/>
    </w:rPr>
  </w:style>
  <w:style w:type="paragraph" w:styleId="Heading4">
    <w:name w:val="heading 4"/>
    <w:basedOn w:val="Normal"/>
    <w:next w:val="Normal"/>
    <w:link w:val="Heading4Char"/>
    <w:qFormat/>
    <w:rsid w:val="00CD7D16"/>
    <w:pPr>
      <w:keepNext/>
      <w:outlineLvl w:val="3"/>
    </w:pPr>
    <w:rPr>
      <w:b/>
      <w:szCs w:val="24"/>
      <w:lang w:val="ro-RO"/>
    </w:rPr>
  </w:style>
  <w:style w:type="paragraph" w:styleId="Heading5">
    <w:name w:val="heading 5"/>
    <w:basedOn w:val="Normal"/>
    <w:next w:val="Normal"/>
    <w:link w:val="Heading5Char"/>
    <w:qFormat/>
    <w:rsid w:val="00CD7D16"/>
    <w:pPr>
      <w:keepNext/>
      <w:ind w:firstLine="709"/>
      <w:outlineLvl w:val="4"/>
    </w:pPr>
    <w:rPr>
      <w:b/>
      <w:szCs w:val="24"/>
    </w:rPr>
  </w:style>
  <w:style w:type="paragraph" w:styleId="Heading6">
    <w:name w:val="heading 6"/>
    <w:basedOn w:val="Normal"/>
    <w:next w:val="Normal"/>
    <w:link w:val="Heading6Char"/>
    <w:qFormat/>
    <w:rsid w:val="00CD7D16"/>
    <w:pPr>
      <w:keepNext/>
      <w:ind w:firstLine="708"/>
      <w:outlineLvl w:val="5"/>
    </w:pPr>
    <w:rPr>
      <w:b/>
      <w:bCs/>
      <w:lang w:val="ro-RO"/>
    </w:rPr>
  </w:style>
  <w:style w:type="paragraph" w:styleId="Heading7">
    <w:name w:val="heading 7"/>
    <w:basedOn w:val="Normal"/>
    <w:next w:val="Normal"/>
    <w:link w:val="Heading7Char"/>
    <w:qFormat/>
    <w:rsid w:val="00CD7D16"/>
    <w:pPr>
      <w:keepNext/>
      <w:ind w:left="708"/>
      <w:outlineLvl w:val="6"/>
    </w:pPr>
    <w:rPr>
      <w:b/>
      <w:bCs/>
      <w:szCs w:val="24"/>
      <w:lang w:val="ro-RO"/>
    </w:rPr>
  </w:style>
  <w:style w:type="character" w:default="1" w:styleId="DefaultParagraphFont">
    <w:name w:val="Default Paragraph Font"/>
    <w:uiPriority w:val="1"/>
    <w:semiHidden/>
    <w:unhideWhenUsed/>
    <w:rsid w:val="00CD7D1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D7D16"/>
  </w:style>
  <w:style w:type="character" w:styleId="Hyperlink">
    <w:name w:val="Hyperlink"/>
    <w:basedOn w:val="DefaultParagraphFont"/>
    <w:uiPriority w:val="99"/>
    <w:unhideWhenUsed/>
    <w:rsid w:val="00CD7D16"/>
    <w:rPr>
      <w:color w:val="0000FF" w:themeColor="hyperlink"/>
      <w:u w:val="single"/>
    </w:rPr>
  </w:style>
  <w:style w:type="paragraph" w:customStyle="1" w:styleId="HeaderFooter">
    <w:name w:val="Header &amp; Footer"/>
    <w:rsid w:val="006E7FF9"/>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hu-HU"/>
    </w:rPr>
  </w:style>
  <w:style w:type="paragraph" w:customStyle="1" w:styleId="Default">
    <w:name w:val="Default"/>
    <w:rsid w:val="006E7FF9"/>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hu-HU"/>
    </w:rPr>
  </w:style>
  <w:style w:type="numbering" w:customStyle="1" w:styleId="ImportedStyle1">
    <w:name w:val="Imported Style 1"/>
    <w:rsid w:val="006E7FF9"/>
    <w:pPr>
      <w:numPr>
        <w:numId w:val="1"/>
      </w:numPr>
    </w:pPr>
  </w:style>
  <w:style w:type="numbering" w:customStyle="1" w:styleId="ImportedStyle2">
    <w:name w:val="Imported Style 2"/>
    <w:rsid w:val="006E7FF9"/>
    <w:pPr>
      <w:numPr>
        <w:numId w:val="2"/>
      </w:numPr>
    </w:pPr>
  </w:style>
  <w:style w:type="numbering" w:customStyle="1" w:styleId="ImportedStyle3">
    <w:name w:val="Imported Style 3"/>
    <w:rsid w:val="006E7FF9"/>
    <w:pPr>
      <w:numPr>
        <w:numId w:val="3"/>
      </w:numPr>
    </w:pPr>
  </w:style>
  <w:style w:type="numbering" w:customStyle="1" w:styleId="ImportedStyle4">
    <w:name w:val="Imported Style 4"/>
    <w:rsid w:val="006E7FF9"/>
    <w:pPr>
      <w:numPr>
        <w:numId w:val="4"/>
      </w:numPr>
    </w:pPr>
  </w:style>
  <w:style w:type="numbering" w:customStyle="1" w:styleId="ImportedStyle5">
    <w:name w:val="Imported Style 5"/>
    <w:rsid w:val="006E7FF9"/>
    <w:pPr>
      <w:numPr>
        <w:numId w:val="5"/>
      </w:numPr>
    </w:pPr>
  </w:style>
  <w:style w:type="numbering" w:customStyle="1" w:styleId="ImportedStyle6">
    <w:name w:val="Imported Style 6"/>
    <w:rsid w:val="006E7FF9"/>
    <w:pPr>
      <w:numPr>
        <w:numId w:val="6"/>
      </w:numPr>
    </w:pPr>
  </w:style>
  <w:style w:type="numbering" w:customStyle="1" w:styleId="ImportedStyle7">
    <w:name w:val="Imported Style 7"/>
    <w:rsid w:val="006E7FF9"/>
    <w:pPr>
      <w:numPr>
        <w:numId w:val="7"/>
      </w:numPr>
    </w:pPr>
  </w:style>
  <w:style w:type="numbering" w:customStyle="1" w:styleId="ImportedStyle8">
    <w:name w:val="Imported Style 8"/>
    <w:rsid w:val="006E7FF9"/>
    <w:pPr>
      <w:numPr>
        <w:numId w:val="8"/>
      </w:numPr>
    </w:pPr>
  </w:style>
  <w:style w:type="numbering" w:customStyle="1" w:styleId="ImportedStyle9">
    <w:name w:val="Imported Style 9"/>
    <w:rsid w:val="006E7FF9"/>
    <w:pPr>
      <w:numPr>
        <w:numId w:val="9"/>
      </w:numPr>
    </w:pPr>
  </w:style>
  <w:style w:type="numbering" w:customStyle="1" w:styleId="ImportedStyle10">
    <w:name w:val="Imported Style 10"/>
    <w:rsid w:val="006E7FF9"/>
    <w:pPr>
      <w:numPr>
        <w:numId w:val="10"/>
      </w:numPr>
    </w:pPr>
  </w:style>
  <w:style w:type="numbering" w:customStyle="1" w:styleId="ImportedStyle11">
    <w:name w:val="Imported Style 11"/>
    <w:rsid w:val="006E7FF9"/>
    <w:pPr>
      <w:numPr>
        <w:numId w:val="11"/>
      </w:numPr>
    </w:pPr>
  </w:style>
  <w:style w:type="numbering" w:customStyle="1" w:styleId="ImportedStyle12">
    <w:name w:val="Imported Style 12"/>
    <w:rsid w:val="006E7FF9"/>
    <w:pPr>
      <w:numPr>
        <w:numId w:val="12"/>
      </w:numPr>
    </w:pPr>
  </w:style>
  <w:style w:type="numbering" w:customStyle="1" w:styleId="ImportedStyle13">
    <w:name w:val="Imported Style 13"/>
    <w:rsid w:val="006E7FF9"/>
    <w:pPr>
      <w:numPr>
        <w:numId w:val="13"/>
      </w:numPr>
    </w:pPr>
  </w:style>
  <w:style w:type="numbering" w:customStyle="1" w:styleId="ImportedStyle14">
    <w:name w:val="Imported Style 14"/>
    <w:rsid w:val="006E7FF9"/>
    <w:pPr>
      <w:numPr>
        <w:numId w:val="14"/>
      </w:numPr>
    </w:pPr>
  </w:style>
  <w:style w:type="numbering" w:customStyle="1" w:styleId="ImportedStyle15">
    <w:name w:val="Imported Style 15"/>
    <w:rsid w:val="006E7FF9"/>
    <w:pPr>
      <w:numPr>
        <w:numId w:val="15"/>
      </w:numPr>
    </w:pPr>
  </w:style>
  <w:style w:type="numbering" w:customStyle="1" w:styleId="ImportedStyle16">
    <w:name w:val="Imported Style 16"/>
    <w:rsid w:val="006E7FF9"/>
    <w:pPr>
      <w:numPr>
        <w:numId w:val="16"/>
      </w:numPr>
    </w:pPr>
  </w:style>
  <w:style w:type="numbering" w:customStyle="1" w:styleId="ImportedStyle17">
    <w:name w:val="Imported Style 17"/>
    <w:rsid w:val="006E7FF9"/>
    <w:pPr>
      <w:numPr>
        <w:numId w:val="17"/>
      </w:numPr>
    </w:pPr>
  </w:style>
  <w:style w:type="numbering" w:customStyle="1" w:styleId="ImportedStyle18">
    <w:name w:val="Imported Style 18"/>
    <w:rsid w:val="006E7FF9"/>
    <w:pPr>
      <w:numPr>
        <w:numId w:val="18"/>
      </w:numPr>
    </w:pPr>
  </w:style>
  <w:style w:type="numbering" w:customStyle="1" w:styleId="ImportedStyle19">
    <w:name w:val="Imported Style 19"/>
    <w:rsid w:val="006E7FF9"/>
    <w:pPr>
      <w:numPr>
        <w:numId w:val="19"/>
      </w:numPr>
    </w:pPr>
  </w:style>
  <w:style w:type="numbering" w:customStyle="1" w:styleId="ImportedStyle20">
    <w:name w:val="Imported Style 20"/>
    <w:rsid w:val="006E7FF9"/>
    <w:pPr>
      <w:numPr>
        <w:numId w:val="20"/>
      </w:numPr>
    </w:pPr>
  </w:style>
  <w:style w:type="numbering" w:customStyle="1" w:styleId="ImportedStyle21">
    <w:name w:val="Imported Style 21"/>
    <w:rsid w:val="006E7FF9"/>
    <w:pPr>
      <w:numPr>
        <w:numId w:val="21"/>
      </w:numPr>
    </w:pPr>
  </w:style>
  <w:style w:type="numbering" w:customStyle="1" w:styleId="ImportedStyle22">
    <w:name w:val="Imported Style 22"/>
    <w:rsid w:val="006E7FF9"/>
    <w:pPr>
      <w:numPr>
        <w:numId w:val="22"/>
      </w:numPr>
    </w:pPr>
  </w:style>
  <w:style w:type="numbering" w:customStyle="1" w:styleId="ImportedStyle23">
    <w:name w:val="Imported Style 23"/>
    <w:rsid w:val="006E7FF9"/>
    <w:pPr>
      <w:numPr>
        <w:numId w:val="23"/>
      </w:numPr>
    </w:pPr>
  </w:style>
  <w:style w:type="numbering" w:customStyle="1" w:styleId="ImportedStyle24">
    <w:name w:val="Imported Style 24"/>
    <w:rsid w:val="006E7FF9"/>
    <w:pPr>
      <w:numPr>
        <w:numId w:val="24"/>
      </w:numPr>
    </w:pPr>
  </w:style>
  <w:style w:type="numbering" w:customStyle="1" w:styleId="ImportedStyle25">
    <w:name w:val="Imported Style 25"/>
    <w:rsid w:val="006E7FF9"/>
    <w:pPr>
      <w:numPr>
        <w:numId w:val="25"/>
      </w:numPr>
    </w:pPr>
  </w:style>
  <w:style w:type="numbering" w:customStyle="1" w:styleId="ImportedStyle26">
    <w:name w:val="Imported Style 26"/>
    <w:rsid w:val="006E7FF9"/>
    <w:pPr>
      <w:numPr>
        <w:numId w:val="26"/>
      </w:numPr>
    </w:pPr>
  </w:style>
  <w:style w:type="numbering" w:customStyle="1" w:styleId="ImportedStyle27">
    <w:name w:val="Imported Style 27"/>
    <w:rsid w:val="006E7FF9"/>
    <w:pPr>
      <w:numPr>
        <w:numId w:val="27"/>
      </w:numPr>
    </w:pPr>
  </w:style>
  <w:style w:type="numbering" w:customStyle="1" w:styleId="ImportedStyle28">
    <w:name w:val="Imported Style 28"/>
    <w:rsid w:val="006E7FF9"/>
    <w:pPr>
      <w:numPr>
        <w:numId w:val="28"/>
      </w:numPr>
    </w:pPr>
  </w:style>
  <w:style w:type="numbering" w:customStyle="1" w:styleId="ImportedStyle29">
    <w:name w:val="Imported Style 29"/>
    <w:rsid w:val="006E7FF9"/>
    <w:pPr>
      <w:numPr>
        <w:numId w:val="29"/>
      </w:numPr>
    </w:pPr>
  </w:style>
  <w:style w:type="numbering" w:customStyle="1" w:styleId="ImportedStyle30">
    <w:name w:val="Imported Style 30"/>
    <w:rsid w:val="006E7FF9"/>
    <w:pPr>
      <w:numPr>
        <w:numId w:val="30"/>
      </w:numPr>
    </w:pPr>
  </w:style>
  <w:style w:type="numbering" w:customStyle="1" w:styleId="ImportedStyle300">
    <w:name w:val="Imported Style 30.0"/>
    <w:rsid w:val="006E7FF9"/>
    <w:pPr>
      <w:numPr>
        <w:numId w:val="31"/>
      </w:numPr>
    </w:pPr>
  </w:style>
  <w:style w:type="numbering" w:customStyle="1" w:styleId="ImportedStyle31">
    <w:name w:val="Imported Style 31"/>
    <w:rsid w:val="006E7FF9"/>
    <w:pPr>
      <w:numPr>
        <w:numId w:val="32"/>
      </w:numPr>
    </w:pPr>
  </w:style>
  <w:style w:type="numbering" w:customStyle="1" w:styleId="ImportedStyle32">
    <w:name w:val="Imported Style 32"/>
    <w:rsid w:val="006E7FF9"/>
    <w:pPr>
      <w:numPr>
        <w:numId w:val="33"/>
      </w:numPr>
    </w:pPr>
  </w:style>
  <w:style w:type="numbering" w:customStyle="1" w:styleId="ImportedStyle33">
    <w:name w:val="Imported Style 33"/>
    <w:rsid w:val="006E7FF9"/>
    <w:pPr>
      <w:numPr>
        <w:numId w:val="34"/>
      </w:numPr>
    </w:pPr>
  </w:style>
  <w:style w:type="numbering" w:customStyle="1" w:styleId="ImportedStyle34">
    <w:name w:val="Imported Style 34"/>
    <w:rsid w:val="006E7FF9"/>
    <w:pPr>
      <w:numPr>
        <w:numId w:val="35"/>
      </w:numPr>
    </w:pPr>
  </w:style>
  <w:style w:type="numbering" w:customStyle="1" w:styleId="ImportedStyle35">
    <w:name w:val="Imported Style 35"/>
    <w:rsid w:val="006E7FF9"/>
    <w:pPr>
      <w:numPr>
        <w:numId w:val="36"/>
      </w:numPr>
    </w:pPr>
  </w:style>
  <w:style w:type="numbering" w:customStyle="1" w:styleId="ImportedStyle36">
    <w:name w:val="Imported Style 36"/>
    <w:rsid w:val="006E7FF9"/>
    <w:pPr>
      <w:numPr>
        <w:numId w:val="37"/>
      </w:numPr>
    </w:pPr>
  </w:style>
  <w:style w:type="numbering" w:customStyle="1" w:styleId="ImportedStyle37">
    <w:name w:val="Imported Style 37"/>
    <w:rsid w:val="006E7FF9"/>
    <w:pPr>
      <w:numPr>
        <w:numId w:val="38"/>
      </w:numPr>
    </w:pPr>
  </w:style>
  <w:style w:type="numbering" w:customStyle="1" w:styleId="ImportedStyle38">
    <w:name w:val="Imported Style 38"/>
    <w:rsid w:val="006E7FF9"/>
    <w:pPr>
      <w:numPr>
        <w:numId w:val="39"/>
      </w:numPr>
    </w:pPr>
  </w:style>
  <w:style w:type="numbering" w:customStyle="1" w:styleId="ImportedStyle39">
    <w:name w:val="Imported Style 39"/>
    <w:rsid w:val="006E7FF9"/>
    <w:pPr>
      <w:numPr>
        <w:numId w:val="40"/>
      </w:numPr>
    </w:pPr>
  </w:style>
  <w:style w:type="numbering" w:customStyle="1" w:styleId="ImportedStyle40">
    <w:name w:val="Imported Style 40"/>
    <w:rsid w:val="006E7FF9"/>
    <w:pPr>
      <w:numPr>
        <w:numId w:val="41"/>
      </w:numPr>
    </w:pPr>
  </w:style>
  <w:style w:type="numbering" w:customStyle="1" w:styleId="ImportedStyle41">
    <w:name w:val="Imported Style 41"/>
    <w:rsid w:val="006E7FF9"/>
    <w:pPr>
      <w:numPr>
        <w:numId w:val="42"/>
      </w:numPr>
    </w:pPr>
  </w:style>
  <w:style w:type="numbering" w:customStyle="1" w:styleId="ImportedStyle42">
    <w:name w:val="Imported Style 42"/>
    <w:rsid w:val="006E7FF9"/>
    <w:pPr>
      <w:numPr>
        <w:numId w:val="43"/>
      </w:numPr>
    </w:pPr>
  </w:style>
  <w:style w:type="numbering" w:customStyle="1" w:styleId="ImportedStyle43">
    <w:name w:val="Imported Style 43"/>
    <w:rsid w:val="006E7FF9"/>
    <w:pPr>
      <w:numPr>
        <w:numId w:val="44"/>
      </w:numPr>
    </w:pPr>
  </w:style>
  <w:style w:type="numbering" w:customStyle="1" w:styleId="ImportedStyle44">
    <w:name w:val="Imported Style 44"/>
    <w:rsid w:val="006E7FF9"/>
    <w:pPr>
      <w:numPr>
        <w:numId w:val="45"/>
      </w:numPr>
    </w:pPr>
  </w:style>
  <w:style w:type="numbering" w:customStyle="1" w:styleId="ImportedStyle45">
    <w:name w:val="Imported Style 45"/>
    <w:rsid w:val="006E7FF9"/>
    <w:pPr>
      <w:numPr>
        <w:numId w:val="46"/>
      </w:numPr>
    </w:pPr>
  </w:style>
  <w:style w:type="numbering" w:customStyle="1" w:styleId="ImportedStyle46">
    <w:name w:val="Imported Style 46"/>
    <w:rsid w:val="006E7FF9"/>
    <w:pPr>
      <w:numPr>
        <w:numId w:val="47"/>
      </w:numPr>
    </w:pPr>
  </w:style>
  <w:style w:type="numbering" w:customStyle="1" w:styleId="ImportedStyle47">
    <w:name w:val="Imported Style 47"/>
    <w:rsid w:val="006E7FF9"/>
    <w:pPr>
      <w:numPr>
        <w:numId w:val="48"/>
      </w:numPr>
    </w:pPr>
  </w:style>
  <w:style w:type="numbering" w:customStyle="1" w:styleId="ImportedStyle48">
    <w:name w:val="Imported Style 48"/>
    <w:rsid w:val="006E7FF9"/>
    <w:pPr>
      <w:numPr>
        <w:numId w:val="49"/>
      </w:numPr>
    </w:pPr>
  </w:style>
  <w:style w:type="numbering" w:customStyle="1" w:styleId="ImportedStyle49">
    <w:name w:val="Imported Style 49"/>
    <w:rsid w:val="006E7FF9"/>
    <w:pPr>
      <w:numPr>
        <w:numId w:val="50"/>
      </w:numPr>
    </w:pPr>
  </w:style>
  <w:style w:type="numbering" w:customStyle="1" w:styleId="ImportedStyle50">
    <w:name w:val="Imported Style 50"/>
    <w:rsid w:val="006E7FF9"/>
    <w:pPr>
      <w:numPr>
        <w:numId w:val="51"/>
      </w:numPr>
    </w:pPr>
  </w:style>
  <w:style w:type="numbering" w:customStyle="1" w:styleId="ImportedStyle51">
    <w:name w:val="Imported Style 51"/>
    <w:rsid w:val="006E7FF9"/>
    <w:pPr>
      <w:numPr>
        <w:numId w:val="52"/>
      </w:numPr>
    </w:pPr>
  </w:style>
  <w:style w:type="numbering" w:customStyle="1" w:styleId="ImportedStyle52">
    <w:name w:val="Imported Style 52"/>
    <w:rsid w:val="006E7FF9"/>
    <w:pPr>
      <w:numPr>
        <w:numId w:val="53"/>
      </w:numPr>
    </w:pPr>
  </w:style>
  <w:style w:type="numbering" w:customStyle="1" w:styleId="ImportedStyle53">
    <w:name w:val="Imported Style 53"/>
    <w:rsid w:val="006E7FF9"/>
    <w:pPr>
      <w:numPr>
        <w:numId w:val="54"/>
      </w:numPr>
    </w:pPr>
  </w:style>
  <w:style w:type="numbering" w:customStyle="1" w:styleId="ImportedStyle54">
    <w:name w:val="Imported Style 54"/>
    <w:rsid w:val="006E7FF9"/>
    <w:pPr>
      <w:numPr>
        <w:numId w:val="55"/>
      </w:numPr>
    </w:pPr>
  </w:style>
  <w:style w:type="numbering" w:customStyle="1" w:styleId="ImportedStyle55">
    <w:name w:val="Imported Style 55"/>
    <w:rsid w:val="006E7FF9"/>
    <w:pPr>
      <w:numPr>
        <w:numId w:val="56"/>
      </w:numPr>
    </w:pPr>
  </w:style>
  <w:style w:type="numbering" w:customStyle="1" w:styleId="ImportedStyle56">
    <w:name w:val="Imported Style 56"/>
    <w:rsid w:val="006E7FF9"/>
    <w:pPr>
      <w:numPr>
        <w:numId w:val="57"/>
      </w:numPr>
    </w:pPr>
  </w:style>
  <w:style w:type="numbering" w:customStyle="1" w:styleId="ImportedStyle57">
    <w:name w:val="Imported Style 57"/>
    <w:rsid w:val="006E7FF9"/>
    <w:pPr>
      <w:numPr>
        <w:numId w:val="58"/>
      </w:numPr>
    </w:pPr>
  </w:style>
  <w:style w:type="numbering" w:customStyle="1" w:styleId="ImportedStyle58">
    <w:name w:val="Imported Style 58"/>
    <w:rsid w:val="006E7FF9"/>
    <w:pPr>
      <w:numPr>
        <w:numId w:val="59"/>
      </w:numPr>
    </w:pPr>
  </w:style>
  <w:style w:type="numbering" w:customStyle="1" w:styleId="ImportedStyle59">
    <w:name w:val="Imported Style 59"/>
    <w:rsid w:val="006E7FF9"/>
    <w:pPr>
      <w:numPr>
        <w:numId w:val="60"/>
      </w:numPr>
    </w:pPr>
  </w:style>
  <w:style w:type="numbering" w:customStyle="1" w:styleId="ImportedStyle60">
    <w:name w:val="Imported Style 60"/>
    <w:rsid w:val="006E7FF9"/>
    <w:pPr>
      <w:numPr>
        <w:numId w:val="61"/>
      </w:numPr>
    </w:pPr>
  </w:style>
  <w:style w:type="numbering" w:customStyle="1" w:styleId="ImportedStyle61">
    <w:name w:val="Imported Style 61"/>
    <w:rsid w:val="006E7FF9"/>
    <w:pPr>
      <w:numPr>
        <w:numId w:val="62"/>
      </w:numPr>
    </w:pPr>
  </w:style>
  <w:style w:type="numbering" w:customStyle="1" w:styleId="ImportedStyle62">
    <w:name w:val="Imported Style 62"/>
    <w:rsid w:val="006E7FF9"/>
    <w:pPr>
      <w:numPr>
        <w:numId w:val="63"/>
      </w:numPr>
    </w:pPr>
  </w:style>
  <w:style w:type="numbering" w:customStyle="1" w:styleId="ImportedStyle63">
    <w:name w:val="Imported Style 63"/>
    <w:rsid w:val="006E7FF9"/>
    <w:pPr>
      <w:numPr>
        <w:numId w:val="64"/>
      </w:numPr>
    </w:pPr>
  </w:style>
  <w:style w:type="numbering" w:customStyle="1" w:styleId="ImportedStyle64">
    <w:name w:val="Imported Style 64"/>
    <w:rsid w:val="006E7FF9"/>
    <w:pPr>
      <w:numPr>
        <w:numId w:val="65"/>
      </w:numPr>
    </w:pPr>
  </w:style>
  <w:style w:type="numbering" w:customStyle="1" w:styleId="ImportedStyle65">
    <w:name w:val="Imported Style 65"/>
    <w:rsid w:val="006E7FF9"/>
    <w:pPr>
      <w:numPr>
        <w:numId w:val="66"/>
      </w:numPr>
    </w:pPr>
  </w:style>
  <w:style w:type="numbering" w:customStyle="1" w:styleId="ImportedStyle66">
    <w:name w:val="Imported Style 66"/>
    <w:rsid w:val="006E7FF9"/>
    <w:pPr>
      <w:numPr>
        <w:numId w:val="67"/>
      </w:numPr>
    </w:pPr>
  </w:style>
  <w:style w:type="numbering" w:customStyle="1" w:styleId="ImportedStyle67">
    <w:name w:val="Imported Style 67"/>
    <w:rsid w:val="006E7FF9"/>
    <w:pPr>
      <w:numPr>
        <w:numId w:val="68"/>
      </w:numPr>
    </w:pPr>
  </w:style>
  <w:style w:type="numbering" w:customStyle="1" w:styleId="ImportedStyle68">
    <w:name w:val="Imported Style 68"/>
    <w:rsid w:val="006E7FF9"/>
    <w:pPr>
      <w:numPr>
        <w:numId w:val="69"/>
      </w:numPr>
    </w:pPr>
  </w:style>
  <w:style w:type="numbering" w:customStyle="1" w:styleId="ImportedStyle69">
    <w:name w:val="Imported Style 69"/>
    <w:rsid w:val="006E7FF9"/>
    <w:pPr>
      <w:numPr>
        <w:numId w:val="70"/>
      </w:numPr>
    </w:pPr>
  </w:style>
  <w:style w:type="numbering" w:customStyle="1" w:styleId="ImportedStyle70">
    <w:name w:val="Imported Style 70"/>
    <w:rsid w:val="006E7FF9"/>
    <w:pPr>
      <w:numPr>
        <w:numId w:val="71"/>
      </w:numPr>
    </w:pPr>
  </w:style>
  <w:style w:type="numbering" w:customStyle="1" w:styleId="ImportedStyle71">
    <w:name w:val="Imported Style 71"/>
    <w:rsid w:val="006E7FF9"/>
    <w:pPr>
      <w:numPr>
        <w:numId w:val="72"/>
      </w:numPr>
    </w:pPr>
  </w:style>
  <w:style w:type="numbering" w:customStyle="1" w:styleId="ImportedStyle72">
    <w:name w:val="Imported Style 72"/>
    <w:rsid w:val="006E7FF9"/>
    <w:pPr>
      <w:numPr>
        <w:numId w:val="73"/>
      </w:numPr>
    </w:pPr>
  </w:style>
  <w:style w:type="numbering" w:customStyle="1" w:styleId="ImportedStyle73">
    <w:name w:val="Imported Style 73"/>
    <w:rsid w:val="006E7FF9"/>
    <w:pPr>
      <w:numPr>
        <w:numId w:val="74"/>
      </w:numPr>
    </w:pPr>
  </w:style>
  <w:style w:type="numbering" w:customStyle="1" w:styleId="ImportedStyle74">
    <w:name w:val="Imported Style 74"/>
    <w:rsid w:val="006E7FF9"/>
    <w:pPr>
      <w:numPr>
        <w:numId w:val="75"/>
      </w:numPr>
    </w:pPr>
  </w:style>
  <w:style w:type="numbering" w:customStyle="1" w:styleId="ImportedStyle75">
    <w:name w:val="Imported Style 75"/>
    <w:rsid w:val="006E7FF9"/>
    <w:pPr>
      <w:numPr>
        <w:numId w:val="76"/>
      </w:numPr>
    </w:pPr>
  </w:style>
  <w:style w:type="numbering" w:customStyle="1" w:styleId="ImportedStyle76">
    <w:name w:val="Imported Style 76"/>
    <w:rsid w:val="006E7FF9"/>
    <w:pPr>
      <w:numPr>
        <w:numId w:val="77"/>
      </w:numPr>
    </w:pPr>
  </w:style>
  <w:style w:type="numbering" w:customStyle="1" w:styleId="ImportedStyle77">
    <w:name w:val="Imported Style 77"/>
    <w:rsid w:val="006E7FF9"/>
    <w:pPr>
      <w:numPr>
        <w:numId w:val="78"/>
      </w:numPr>
    </w:pPr>
  </w:style>
  <w:style w:type="paragraph" w:styleId="CommentText">
    <w:name w:val="annotation text"/>
    <w:basedOn w:val="Normal"/>
    <w:link w:val="CommentTextChar"/>
    <w:uiPriority w:val="99"/>
    <w:unhideWhenUsed/>
    <w:rsid w:val="00CD7D16"/>
  </w:style>
  <w:style w:type="character" w:customStyle="1" w:styleId="CommentTextChar">
    <w:name w:val="Comment Text Char"/>
    <w:basedOn w:val="DefaultParagraphFont"/>
    <w:link w:val="CommentText"/>
    <w:uiPriority w:val="99"/>
    <w:rsid w:val="00CD7D16"/>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6E7FF9"/>
    <w:rPr>
      <w:sz w:val="16"/>
      <w:szCs w:val="16"/>
    </w:rPr>
  </w:style>
  <w:style w:type="paragraph" w:styleId="BalloonText">
    <w:name w:val="Balloon Text"/>
    <w:basedOn w:val="Normal"/>
    <w:link w:val="BalloonTextChar"/>
    <w:uiPriority w:val="99"/>
    <w:semiHidden/>
    <w:unhideWhenUsed/>
    <w:rsid w:val="006E7FF9"/>
    <w:rPr>
      <w:rFonts w:ascii="Tahoma" w:hAnsi="Tahoma" w:cs="Tahoma"/>
      <w:sz w:val="16"/>
      <w:szCs w:val="16"/>
    </w:rPr>
  </w:style>
  <w:style w:type="character" w:customStyle="1" w:styleId="BalloonTextChar">
    <w:name w:val="Balloon Text Char"/>
    <w:basedOn w:val="DefaultParagraphFont"/>
    <w:link w:val="BalloonText"/>
    <w:uiPriority w:val="99"/>
    <w:semiHidden/>
    <w:rsid w:val="006E7FF9"/>
    <w:rPr>
      <w:rFonts w:ascii="Tahoma" w:eastAsia="Calibri" w:hAnsi="Tahoma" w:cs="Tahoma"/>
      <w:color w:val="000000"/>
      <w:sz w:val="16"/>
      <w:szCs w:val="16"/>
      <w:u w:color="000000"/>
      <w:bdr w:val="nil"/>
      <w:lang w:eastAsia="hu-HU"/>
    </w:rPr>
  </w:style>
  <w:style w:type="paragraph" w:styleId="CommentSubject">
    <w:name w:val="annotation subject"/>
    <w:basedOn w:val="CommentText"/>
    <w:next w:val="CommentText"/>
    <w:link w:val="CommentSubjectChar"/>
    <w:uiPriority w:val="99"/>
    <w:semiHidden/>
    <w:unhideWhenUsed/>
    <w:rsid w:val="006E7FF9"/>
    <w:rPr>
      <w:b/>
      <w:bCs/>
    </w:rPr>
  </w:style>
  <w:style w:type="character" w:customStyle="1" w:styleId="CommentSubjectChar">
    <w:name w:val="Comment Subject Char"/>
    <w:basedOn w:val="CommentTextChar"/>
    <w:link w:val="CommentSubject"/>
    <w:uiPriority w:val="99"/>
    <w:semiHidden/>
    <w:rsid w:val="006E7FF9"/>
    <w:rPr>
      <w:rFonts w:ascii="Calibri" w:eastAsia="Calibri" w:hAnsi="Calibri" w:cs="Calibri"/>
      <w:b/>
      <w:bCs/>
      <w:color w:val="000000"/>
      <w:sz w:val="20"/>
      <w:szCs w:val="20"/>
      <w:u w:color="000000"/>
      <w:bdr w:val="nil"/>
      <w:lang w:eastAsia="hu-HU"/>
    </w:rPr>
  </w:style>
  <w:style w:type="paragraph" w:styleId="ListParagraph">
    <w:name w:val="List Paragraph"/>
    <w:basedOn w:val="Normal"/>
    <w:uiPriority w:val="34"/>
    <w:qFormat/>
    <w:rsid w:val="00CD7D16"/>
    <w:pPr>
      <w:ind w:left="720"/>
      <w:contextualSpacing/>
    </w:pPr>
  </w:style>
  <w:style w:type="numbering" w:customStyle="1" w:styleId="ImportedStyle101">
    <w:name w:val="Imported Style 101"/>
    <w:rsid w:val="006E7FF9"/>
  </w:style>
  <w:style w:type="paragraph" w:styleId="Header">
    <w:name w:val="header"/>
    <w:basedOn w:val="Normal"/>
    <w:link w:val="HeaderChar"/>
    <w:unhideWhenUsed/>
    <w:rsid w:val="00CD7D16"/>
    <w:pPr>
      <w:tabs>
        <w:tab w:val="center" w:pos="4680"/>
        <w:tab w:val="right" w:pos="9360"/>
      </w:tabs>
    </w:pPr>
    <w:rPr>
      <w:sz w:val="20"/>
    </w:rPr>
  </w:style>
  <w:style w:type="character" w:customStyle="1" w:styleId="HeaderChar">
    <w:name w:val="Header Char"/>
    <w:link w:val="Header"/>
    <w:rsid w:val="00CD7D16"/>
    <w:rPr>
      <w:rFonts w:ascii="Times New Roman" w:eastAsia="Times New Roman" w:hAnsi="Times New Roman" w:cs="Times New Roman"/>
      <w:sz w:val="20"/>
      <w:szCs w:val="20"/>
    </w:rPr>
  </w:style>
  <w:style w:type="paragraph" w:styleId="Footer">
    <w:name w:val="footer"/>
    <w:basedOn w:val="Normal"/>
    <w:link w:val="FooterChar"/>
    <w:unhideWhenUsed/>
    <w:rsid w:val="00CD7D16"/>
    <w:pPr>
      <w:tabs>
        <w:tab w:val="center" w:pos="4680"/>
        <w:tab w:val="right" w:pos="9360"/>
      </w:tabs>
    </w:pPr>
  </w:style>
  <w:style w:type="character" w:customStyle="1" w:styleId="FooterChar">
    <w:name w:val="Footer Char"/>
    <w:link w:val="Footer"/>
    <w:rsid w:val="00CD7D16"/>
    <w:rPr>
      <w:rFonts w:ascii="Times New Roman" w:eastAsia="Times New Roman" w:hAnsi="Times New Roman" w:cs="Times New Roman"/>
      <w:sz w:val="24"/>
      <w:szCs w:val="20"/>
    </w:rPr>
  </w:style>
  <w:style w:type="character" w:customStyle="1" w:styleId="Heading1Char">
    <w:name w:val="Heading 1 Char"/>
    <w:link w:val="Heading1"/>
    <w:rsid w:val="00CD7D16"/>
    <w:rPr>
      <w:rFonts w:ascii="Times New Roman" w:eastAsia="Times New Roman" w:hAnsi="Times New Roman" w:cs="Times New Roman"/>
      <w:b/>
      <w:bCs/>
      <w:sz w:val="24"/>
      <w:szCs w:val="24"/>
      <w:lang w:val="ro-RO" w:eastAsia="hu-HU"/>
    </w:rPr>
  </w:style>
  <w:style w:type="character" w:customStyle="1" w:styleId="Heading2Char">
    <w:name w:val="Heading 2 Char"/>
    <w:link w:val="Heading2"/>
    <w:rsid w:val="00CD7D16"/>
    <w:rPr>
      <w:rFonts w:ascii="Times New Roman" w:eastAsia="Times New Roman" w:hAnsi="Times New Roman" w:cs="Times New Roman"/>
      <w:b/>
      <w:bCs/>
      <w:iCs/>
      <w:sz w:val="24"/>
      <w:szCs w:val="24"/>
      <w:lang w:val="ro-RO" w:eastAsia="hu-HU"/>
    </w:rPr>
  </w:style>
  <w:style w:type="character" w:customStyle="1" w:styleId="Heading3Char">
    <w:name w:val="Heading 3 Char"/>
    <w:link w:val="Heading3"/>
    <w:rsid w:val="00CD7D16"/>
    <w:rPr>
      <w:rFonts w:ascii="Times New Roman" w:eastAsia="Times New Roman" w:hAnsi="Times New Roman" w:cs="Times New Roman"/>
      <w:b/>
      <w:bCs/>
      <w:sz w:val="44"/>
      <w:szCs w:val="44"/>
      <w:lang w:val="ro-RO" w:eastAsia="hu-HU"/>
    </w:rPr>
  </w:style>
  <w:style w:type="character" w:customStyle="1" w:styleId="Heading4Char">
    <w:name w:val="Heading 4 Char"/>
    <w:basedOn w:val="DefaultParagraphFont"/>
    <w:link w:val="Heading4"/>
    <w:rsid w:val="00634A63"/>
    <w:rPr>
      <w:rFonts w:ascii="Times New Roman" w:eastAsia="Times New Roman" w:hAnsi="Times New Roman" w:cs="Times New Roman"/>
      <w:b/>
      <w:sz w:val="24"/>
      <w:szCs w:val="24"/>
      <w:lang w:val="ro-RO"/>
    </w:rPr>
  </w:style>
  <w:style w:type="character" w:customStyle="1" w:styleId="Heading5Char">
    <w:name w:val="Heading 5 Char"/>
    <w:basedOn w:val="DefaultParagraphFont"/>
    <w:link w:val="Heading5"/>
    <w:rsid w:val="00634A63"/>
    <w:rPr>
      <w:rFonts w:ascii="Times New Roman" w:eastAsia="Times New Roman" w:hAnsi="Times New Roman" w:cs="Times New Roman"/>
      <w:b/>
      <w:sz w:val="24"/>
      <w:szCs w:val="24"/>
    </w:rPr>
  </w:style>
  <w:style w:type="character" w:customStyle="1" w:styleId="Heading6Char">
    <w:name w:val="Heading 6 Char"/>
    <w:basedOn w:val="DefaultParagraphFont"/>
    <w:link w:val="Heading6"/>
    <w:rsid w:val="00634A63"/>
    <w:rPr>
      <w:rFonts w:ascii="Times New Roman" w:eastAsia="Times New Roman" w:hAnsi="Times New Roman" w:cs="Times New Roman"/>
      <w:b/>
      <w:bCs/>
      <w:sz w:val="24"/>
      <w:szCs w:val="20"/>
      <w:lang w:val="ro-RO"/>
    </w:rPr>
  </w:style>
  <w:style w:type="character" w:customStyle="1" w:styleId="Heading7Char">
    <w:name w:val="Heading 7 Char"/>
    <w:basedOn w:val="DefaultParagraphFont"/>
    <w:link w:val="Heading7"/>
    <w:rsid w:val="00634A63"/>
    <w:rPr>
      <w:rFonts w:ascii="Times New Roman" w:eastAsia="Times New Roman" w:hAnsi="Times New Roman" w:cs="Times New Roman"/>
      <w:b/>
      <w:bCs/>
      <w:sz w:val="24"/>
      <w:szCs w:val="24"/>
      <w:lang w:val="ro-RO"/>
    </w:rPr>
  </w:style>
  <w:style w:type="character" w:customStyle="1" w:styleId="DocumentMapChar">
    <w:name w:val="Document Map Char"/>
    <w:semiHidden/>
    <w:rsid w:val="00CD7D16"/>
    <w:rPr>
      <w:rFonts w:ascii="Tahoma" w:eastAsia="Times New Roman" w:hAnsi="Tahoma" w:cs="Times New Roman"/>
      <w:sz w:val="20"/>
      <w:szCs w:val="20"/>
      <w:shd w:val="clear" w:color="auto" w:fill="000080"/>
      <w:lang w:val="hu-HU"/>
    </w:rPr>
  </w:style>
  <w:style w:type="paragraph" w:styleId="DocumentMap">
    <w:name w:val="Document Map"/>
    <w:basedOn w:val="Normal"/>
    <w:link w:val="DocumentMapChar1"/>
    <w:semiHidden/>
    <w:rsid w:val="00CD7D16"/>
    <w:pPr>
      <w:shd w:val="clear" w:color="auto" w:fill="000080"/>
    </w:pPr>
    <w:rPr>
      <w:rFonts w:ascii="Tahoma" w:hAnsi="Tahoma"/>
    </w:rPr>
  </w:style>
  <w:style w:type="character" w:customStyle="1" w:styleId="DocumentMapChar1">
    <w:name w:val="Document Map Char1"/>
    <w:basedOn w:val="DefaultParagraphFont"/>
    <w:link w:val="DocumentMap"/>
    <w:semiHidden/>
    <w:rsid w:val="00634A63"/>
    <w:rPr>
      <w:rFonts w:ascii="Tahoma" w:eastAsia="Times New Roman" w:hAnsi="Tahoma" w:cs="Times New Roman"/>
      <w:sz w:val="24"/>
      <w:szCs w:val="20"/>
      <w:shd w:val="clear" w:color="auto" w:fill="000080"/>
    </w:rPr>
  </w:style>
  <w:style w:type="character" w:styleId="Strong">
    <w:name w:val="Strong"/>
    <w:qFormat/>
    <w:rsid w:val="00CD7D16"/>
    <w:rPr>
      <w:b/>
    </w:rPr>
  </w:style>
  <w:style w:type="paragraph" w:styleId="BodyText">
    <w:name w:val="Body Text"/>
    <w:basedOn w:val="Normal"/>
    <w:link w:val="BodyTextChar"/>
    <w:rsid w:val="00CD7D16"/>
    <w:rPr>
      <w:lang w:val="en-US" w:eastAsia="hu-HU"/>
    </w:rPr>
  </w:style>
  <w:style w:type="character" w:customStyle="1" w:styleId="BodyTextChar">
    <w:name w:val="Body Text Char"/>
    <w:link w:val="BodyText"/>
    <w:rsid w:val="00CD7D16"/>
    <w:rPr>
      <w:rFonts w:ascii="Times New Roman" w:eastAsia="Times New Roman" w:hAnsi="Times New Roman" w:cs="Times New Roman"/>
      <w:sz w:val="24"/>
      <w:szCs w:val="20"/>
      <w:lang w:val="en-US" w:eastAsia="hu-HU"/>
    </w:rPr>
  </w:style>
  <w:style w:type="paragraph" w:styleId="BodyText2">
    <w:name w:val="Body Text 2"/>
    <w:basedOn w:val="Normal"/>
    <w:link w:val="BodyText2Char"/>
    <w:rsid w:val="00CD7D16"/>
    <w:rPr>
      <w:color w:val="FF0000"/>
      <w:lang w:val="en-US" w:eastAsia="hu-HU"/>
    </w:rPr>
  </w:style>
  <w:style w:type="character" w:customStyle="1" w:styleId="BodyText2Char">
    <w:name w:val="Body Text 2 Char"/>
    <w:link w:val="BodyText2"/>
    <w:rsid w:val="00CD7D16"/>
    <w:rPr>
      <w:rFonts w:ascii="Times New Roman" w:eastAsia="Times New Roman" w:hAnsi="Times New Roman" w:cs="Times New Roman"/>
      <w:color w:val="FF0000"/>
      <w:sz w:val="24"/>
      <w:szCs w:val="20"/>
      <w:lang w:val="en-US" w:eastAsia="hu-HU"/>
    </w:rPr>
  </w:style>
  <w:style w:type="paragraph" w:styleId="BodyTextIndent">
    <w:name w:val="Body Text Indent"/>
    <w:basedOn w:val="Normal"/>
    <w:link w:val="BodyTextIndentChar"/>
    <w:rsid w:val="00CD7D16"/>
    <w:pPr>
      <w:spacing w:after="120"/>
      <w:ind w:left="360"/>
    </w:pPr>
    <w:rPr>
      <w:lang w:val="en-US" w:eastAsia="hu-HU"/>
    </w:rPr>
  </w:style>
  <w:style w:type="character" w:customStyle="1" w:styleId="BodyTextIndentChar">
    <w:name w:val="Body Text Indent Char"/>
    <w:link w:val="BodyTextIndent"/>
    <w:rsid w:val="00CD7D16"/>
    <w:rPr>
      <w:rFonts w:ascii="Times New Roman" w:eastAsia="Times New Roman" w:hAnsi="Times New Roman" w:cs="Times New Roman"/>
      <w:sz w:val="24"/>
      <w:szCs w:val="20"/>
      <w:lang w:val="en-US" w:eastAsia="hu-HU"/>
    </w:rPr>
  </w:style>
  <w:style w:type="paragraph" w:customStyle="1" w:styleId="szoveg">
    <w:name w:val="szoveg"/>
    <w:basedOn w:val="Normal"/>
    <w:rsid w:val="00CD7D16"/>
    <w:pPr>
      <w:spacing w:before="100" w:beforeAutospacing="1" w:after="100" w:afterAutospacing="1"/>
    </w:pPr>
    <w:rPr>
      <w:color w:val="000000"/>
      <w:lang w:eastAsia="hu-HU"/>
    </w:rPr>
  </w:style>
  <w:style w:type="character" w:styleId="Emphasis">
    <w:name w:val="Emphasis"/>
    <w:qFormat/>
    <w:rsid w:val="00CD7D16"/>
    <w:rPr>
      <w:i/>
      <w:iCs/>
    </w:rPr>
  </w:style>
  <w:style w:type="paragraph" w:customStyle="1" w:styleId="Style4">
    <w:name w:val="Style 4"/>
    <w:rsid w:val="00CD7D16"/>
    <w:pPr>
      <w:widowControl w:val="0"/>
      <w:autoSpaceDE w:val="0"/>
      <w:autoSpaceDN w:val="0"/>
      <w:spacing w:after="0" w:line="240" w:lineRule="auto"/>
    </w:pPr>
    <w:rPr>
      <w:rFonts w:ascii="Times New Roman" w:eastAsia="Times New Roman" w:hAnsi="Times New Roman" w:cs="Times New Roman"/>
      <w:sz w:val="20"/>
      <w:szCs w:val="20"/>
      <w:lang w:eastAsia="hu-HU"/>
    </w:rPr>
  </w:style>
  <w:style w:type="paragraph" w:customStyle="1" w:styleId="Style7">
    <w:name w:val="Style 7"/>
    <w:rsid w:val="00CD7D16"/>
    <w:pPr>
      <w:widowControl w:val="0"/>
      <w:autoSpaceDE w:val="0"/>
      <w:autoSpaceDN w:val="0"/>
      <w:spacing w:after="0" w:line="240" w:lineRule="auto"/>
      <w:ind w:left="720" w:hanging="432"/>
    </w:pPr>
    <w:rPr>
      <w:rFonts w:ascii="Times New Roman" w:eastAsia="Times New Roman" w:hAnsi="Times New Roman" w:cs="Times New Roman"/>
      <w:sz w:val="24"/>
      <w:szCs w:val="24"/>
      <w:lang w:eastAsia="hu-HU"/>
    </w:rPr>
  </w:style>
  <w:style w:type="character" w:customStyle="1" w:styleId="CharacterStyle3">
    <w:name w:val="Character Style 3"/>
    <w:rsid w:val="00CD7D16"/>
    <w:rPr>
      <w:sz w:val="24"/>
      <w:szCs w:val="24"/>
    </w:rPr>
  </w:style>
  <w:style w:type="paragraph" w:customStyle="1" w:styleId="Style5">
    <w:name w:val="Style 5"/>
    <w:rsid w:val="00CD7D16"/>
    <w:pPr>
      <w:widowControl w:val="0"/>
      <w:autoSpaceDE w:val="0"/>
      <w:autoSpaceDN w:val="0"/>
      <w:spacing w:after="0" w:line="240" w:lineRule="auto"/>
      <w:jc w:val="both"/>
    </w:pPr>
    <w:rPr>
      <w:rFonts w:ascii="Times New Roman" w:eastAsia="Times New Roman" w:hAnsi="Times New Roman" w:cs="Times New Roman"/>
      <w:sz w:val="24"/>
      <w:szCs w:val="24"/>
      <w:lang w:eastAsia="hu-HU"/>
    </w:rPr>
  </w:style>
  <w:style w:type="paragraph" w:styleId="BodyTextIndent2">
    <w:name w:val="Body Text Indent 2"/>
    <w:basedOn w:val="Normal"/>
    <w:link w:val="BodyTextIndent2Char"/>
    <w:rsid w:val="00CD7D16"/>
    <w:pPr>
      <w:ind w:firstLine="709"/>
    </w:pPr>
    <w:rPr>
      <w:szCs w:val="24"/>
    </w:rPr>
  </w:style>
  <w:style w:type="character" w:customStyle="1" w:styleId="BodyTextIndent2Char">
    <w:name w:val="Body Text Indent 2 Char"/>
    <w:basedOn w:val="DefaultParagraphFont"/>
    <w:link w:val="BodyTextIndent2"/>
    <w:rsid w:val="00634A63"/>
    <w:rPr>
      <w:rFonts w:ascii="Times New Roman" w:eastAsia="Times New Roman" w:hAnsi="Times New Roman" w:cs="Times New Roman"/>
      <w:sz w:val="24"/>
      <w:szCs w:val="24"/>
    </w:rPr>
  </w:style>
  <w:style w:type="paragraph" w:styleId="BodyText3">
    <w:name w:val="Body Text 3"/>
    <w:basedOn w:val="Normal"/>
    <w:link w:val="BodyText3Char"/>
    <w:rsid w:val="00CD7D16"/>
    <w:rPr>
      <w:szCs w:val="24"/>
      <w:lang w:val="ro-RO"/>
    </w:rPr>
  </w:style>
  <w:style w:type="character" w:customStyle="1" w:styleId="BodyText3Char">
    <w:name w:val="Body Text 3 Char"/>
    <w:basedOn w:val="DefaultParagraphFont"/>
    <w:link w:val="BodyText3"/>
    <w:rsid w:val="00634A63"/>
    <w:rPr>
      <w:rFonts w:ascii="Times New Roman" w:eastAsia="Times New Roman" w:hAnsi="Times New Roman" w:cs="Times New Roman"/>
      <w:sz w:val="24"/>
      <w:szCs w:val="24"/>
      <w:lang w:val="ro-RO"/>
    </w:rPr>
  </w:style>
  <w:style w:type="paragraph" w:styleId="BodyTextIndent3">
    <w:name w:val="Body Text Indent 3"/>
    <w:basedOn w:val="Normal"/>
    <w:link w:val="BodyTextIndent3Char"/>
    <w:rsid w:val="00CD7D16"/>
    <w:pPr>
      <w:ind w:firstLine="708"/>
    </w:pPr>
    <w:rPr>
      <w:color w:val="99CC00"/>
      <w:szCs w:val="24"/>
      <w:lang w:val="ro-RO"/>
    </w:rPr>
  </w:style>
  <w:style w:type="character" w:customStyle="1" w:styleId="BodyTextIndent3Char">
    <w:name w:val="Body Text Indent 3 Char"/>
    <w:basedOn w:val="DefaultParagraphFont"/>
    <w:link w:val="BodyTextIndent3"/>
    <w:rsid w:val="00634A63"/>
    <w:rPr>
      <w:rFonts w:ascii="Times New Roman" w:eastAsia="Times New Roman" w:hAnsi="Times New Roman" w:cs="Times New Roman"/>
      <w:color w:val="99CC00"/>
      <w:sz w:val="24"/>
      <w:szCs w:val="24"/>
      <w:lang w:val="ro-RO"/>
    </w:rPr>
  </w:style>
  <w:style w:type="character" w:styleId="PageNumber">
    <w:name w:val="page number"/>
    <w:basedOn w:val="DefaultParagraphFont"/>
    <w:rsid w:val="00CD7D16"/>
  </w:style>
  <w:style w:type="paragraph" w:styleId="FootnoteText">
    <w:name w:val="footnote text"/>
    <w:basedOn w:val="Normal"/>
    <w:link w:val="FootnoteTextChar"/>
    <w:semiHidden/>
    <w:rsid w:val="00CD7D16"/>
  </w:style>
  <w:style w:type="character" w:customStyle="1" w:styleId="FootnoteTextChar">
    <w:name w:val="Footnote Text Char"/>
    <w:basedOn w:val="DefaultParagraphFont"/>
    <w:link w:val="FootnoteText"/>
    <w:semiHidden/>
    <w:rsid w:val="00634A63"/>
    <w:rPr>
      <w:rFonts w:ascii="Times New Roman" w:eastAsia="Times New Roman" w:hAnsi="Times New Roman" w:cs="Times New Roman"/>
      <w:sz w:val="24"/>
      <w:szCs w:val="20"/>
    </w:rPr>
  </w:style>
  <w:style w:type="character" w:styleId="FootnoteReference">
    <w:name w:val="footnote reference"/>
    <w:semiHidden/>
    <w:rsid w:val="00CD7D16"/>
    <w:rPr>
      <w:vertAlign w:val="superscript"/>
    </w:rPr>
  </w:style>
  <w:style w:type="paragraph" w:styleId="TOCHeading">
    <w:name w:val="TOC Heading"/>
    <w:basedOn w:val="Heading1"/>
    <w:next w:val="Normal"/>
    <w:uiPriority w:val="39"/>
    <w:unhideWhenUsed/>
    <w:qFormat/>
    <w:rsid w:val="00CD7D16"/>
    <w:pPr>
      <w:keepLines/>
      <w:widowControl/>
      <w:autoSpaceDE/>
      <w:autoSpaceDN/>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styleId="TOC1">
    <w:name w:val="toc 1"/>
    <w:basedOn w:val="Normal"/>
    <w:next w:val="Normal"/>
    <w:autoRedefine/>
    <w:uiPriority w:val="39"/>
    <w:unhideWhenUsed/>
    <w:rsid w:val="00CD7D16"/>
    <w:pPr>
      <w:spacing w:after="100"/>
    </w:pPr>
  </w:style>
  <w:style w:type="paragraph" w:styleId="TOC2">
    <w:name w:val="toc 2"/>
    <w:basedOn w:val="Normal"/>
    <w:next w:val="Normal"/>
    <w:autoRedefine/>
    <w:uiPriority w:val="39"/>
    <w:unhideWhenUsed/>
    <w:rsid w:val="00CD7D16"/>
    <w:pPr>
      <w:spacing w:after="100"/>
      <w:ind w:left="240"/>
    </w:pPr>
  </w:style>
  <w:style w:type="paragraph" w:styleId="TOC3">
    <w:name w:val="toc 3"/>
    <w:basedOn w:val="Normal"/>
    <w:next w:val="Normal"/>
    <w:autoRedefine/>
    <w:uiPriority w:val="39"/>
    <w:unhideWhenUsed/>
    <w:rsid w:val="00CD7D16"/>
    <w:pPr>
      <w:spacing w:after="100" w:line="259" w:lineRule="auto"/>
      <w:ind w:left="440"/>
      <w:jc w:val="left"/>
    </w:pPr>
    <w:rPr>
      <w:rFonts w:asciiTheme="minorHAnsi" w:eastAsiaTheme="minorEastAsia" w:hAnsiTheme="minorHAnsi" w:cstheme="minorBidi"/>
      <w:sz w:val="22"/>
      <w:szCs w:val="22"/>
      <w:lang w:val="en-US"/>
    </w:rPr>
  </w:style>
  <w:style w:type="paragraph" w:styleId="TOC4">
    <w:name w:val="toc 4"/>
    <w:basedOn w:val="Normal"/>
    <w:next w:val="Normal"/>
    <w:autoRedefine/>
    <w:uiPriority w:val="39"/>
    <w:unhideWhenUsed/>
    <w:rsid w:val="00CD7D16"/>
    <w:pPr>
      <w:spacing w:after="100" w:line="259" w:lineRule="auto"/>
      <w:ind w:left="660"/>
      <w:jc w:val="left"/>
    </w:pPr>
    <w:rPr>
      <w:rFonts w:asciiTheme="minorHAnsi" w:eastAsiaTheme="minorEastAsia" w:hAnsiTheme="minorHAnsi" w:cstheme="minorBidi"/>
      <w:sz w:val="22"/>
      <w:szCs w:val="22"/>
      <w:lang w:val="en-US"/>
    </w:rPr>
  </w:style>
  <w:style w:type="paragraph" w:styleId="TOC5">
    <w:name w:val="toc 5"/>
    <w:basedOn w:val="Normal"/>
    <w:next w:val="Normal"/>
    <w:autoRedefine/>
    <w:uiPriority w:val="39"/>
    <w:unhideWhenUsed/>
    <w:rsid w:val="00CD7D16"/>
    <w:pPr>
      <w:spacing w:after="100" w:line="259" w:lineRule="auto"/>
      <w:ind w:left="880"/>
      <w:jc w:val="left"/>
    </w:pPr>
    <w:rPr>
      <w:rFonts w:asciiTheme="minorHAnsi" w:eastAsiaTheme="minorEastAsia" w:hAnsiTheme="minorHAnsi" w:cstheme="minorBidi"/>
      <w:sz w:val="22"/>
      <w:szCs w:val="22"/>
      <w:lang w:val="en-US"/>
    </w:rPr>
  </w:style>
  <w:style w:type="paragraph" w:styleId="TOC6">
    <w:name w:val="toc 6"/>
    <w:basedOn w:val="Normal"/>
    <w:next w:val="Normal"/>
    <w:autoRedefine/>
    <w:uiPriority w:val="39"/>
    <w:unhideWhenUsed/>
    <w:rsid w:val="00CD7D16"/>
    <w:pPr>
      <w:spacing w:after="100" w:line="259" w:lineRule="auto"/>
      <w:ind w:left="1100"/>
      <w:jc w:val="left"/>
    </w:pPr>
    <w:rPr>
      <w:rFonts w:asciiTheme="minorHAnsi" w:eastAsiaTheme="minorEastAsia" w:hAnsiTheme="minorHAnsi" w:cstheme="minorBidi"/>
      <w:sz w:val="22"/>
      <w:szCs w:val="22"/>
      <w:lang w:val="en-US"/>
    </w:rPr>
  </w:style>
  <w:style w:type="paragraph" w:styleId="TOC7">
    <w:name w:val="toc 7"/>
    <w:basedOn w:val="Normal"/>
    <w:next w:val="Normal"/>
    <w:autoRedefine/>
    <w:uiPriority w:val="39"/>
    <w:unhideWhenUsed/>
    <w:rsid w:val="00CD7D16"/>
    <w:pPr>
      <w:spacing w:after="100" w:line="259" w:lineRule="auto"/>
      <w:ind w:left="1320"/>
      <w:jc w:val="left"/>
    </w:pPr>
    <w:rPr>
      <w:rFonts w:asciiTheme="minorHAnsi" w:eastAsiaTheme="minorEastAsia" w:hAnsiTheme="minorHAnsi" w:cstheme="minorBidi"/>
      <w:sz w:val="22"/>
      <w:szCs w:val="22"/>
      <w:lang w:val="en-US"/>
    </w:rPr>
  </w:style>
  <w:style w:type="paragraph" w:styleId="TOC8">
    <w:name w:val="toc 8"/>
    <w:basedOn w:val="Normal"/>
    <w:next w:val="Normal"/>
    <w:autoRedefine/>
    <w:uiPriority w:val="39"/>
    <w:unhideWhenUsed/>
    <w:rsid w:val="00CD7D16"/>
    <w:pPr>
      <w:spacing w:after="100" w:line="259" w:lineRule="auto"/>
      <w:ind w:left="1540"/>
      <w:jc w:val="left"/>
    </w:pPr>
    <w:rPr>
      <w:rFonts w:asciiTheme="minorHAnsi" w:eastAsiaTheme="minorEastAsia" w:hAnsiTheme="minorHAnsi" w:cstheme="minorBidi"/>
      <w:sz w:val="22"/>
      <w:szCs w:val="22"/>
      <w:lang w:val="en-US"/>
    </w:rPr>
  </w:style>
  <w:style w:type="paragraph" w:styleId="TOC9">
    <w:name w:val="toc 9"/>
    <w:basedOn w:val="Normal"/>
    <w:next w:val="Normal"/>
    <w:autoRedefine/>
    <w:uiPriority w:val="39"/>
    <w:unhideWhenUsed/>
    <w:rsid w:val="00CD7D16"/>
    <w:pPr>
      <w:spacing w:after="100" w:line="259" w:lineRule="auto"/>
      <w:ind w:left="1760"/>
      <w:jc w:val="left"/>
    </w:pPr>
    <w:rPr>
      <w:rFonts w:asciiTheme="minorHAnsi" w:eastAsiaTheme="minorEastAsia"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arlattiana\Documents\Custom%20Office%20Templates\szabalyz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C16AD-B343-4344-8422-698183F03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szabalyzat</Template>
  <TotalTime>175</TotalTime>
  <Pages>24</Pages>
  <Words>8539</Words>
  <Characters>48674</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Flóra Gábor</dc:creator>
  <cp:lastModifiedBy>scarlattiana</cp:lastModifiedBy>
  <cp:revision>205</cp:revision>
  <dcterms:created xsi:type="dcterms:W3CDTF">2018-04-02T17:17:00Z</dcterms:created>
  <dcterms:modified xsi:type="dcterms:W3CDTF">2018-04-03T09:27:00Z</dcterms:modified>
</cp:coreProperties>
</file>